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94" w:rsidRPr="00B96694" w:rsidRDefault="00B96694" w:rsidP="00B96694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1D2129"/>
          <w:sz w:val="42"/>
          <w:szCs w:val="42"/>
          <w:lang w:eastAsia="en-GB"/>
        </w:rPr>
      </w:pPr>
      <w:r>
        <w:rPr>
          <w:rFonts w:ascii="Helvetica" w:eastAsia="Times New Roman" w:hAnsi="Helvetica" w:cs="Helvetica"/>
          <w:b/>
          <w:bCs/>
          <w:noProof/>
          <w:color w:val="1D2129"/>
          <w:sz w:val="42"/>
          <w:szCs w:val="42"/>
          <w:lang w:eastAsia="en-GB"/>
        </w:rPr>
        <w:drawing>
          <wp:inline distT="0" distB="0" distL="0" distR="0">
            <wp:extent cx="542925" cy="542925"/>
            <wp:effectExtent l="0" t="0" r="9525" b="9525"/>
            <wp:docPr id="4" name="Picture 4" descr="Square (150 × 150) Small (240 × 240) Original (512 × 512) View a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s%3a%2f%2ffarm3.staticflickr.com%2f2388%2f2114874155_af1849819d_o_d.png&amp;ehk=ZqjNnmbk5ws9K1RDTWGngg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bCs/>
          <w:color w:val="1D2129"/>
          <w:sz w:val="42"/>
          <w:szCs w:val="42"/>
          <w:lang w:eastAsia="en-GB"/>
        </w:rPr>
        <w:t xml:space="preserve">Facebook - </w:t>
      </w:r>
      <w:r w:rsidRPr="00B96694">
        <w:rPr>
          <w:rFonts w:ascii="Helvetica" w:eastAsia="Times New Roman" w:hAnsi="Helvetica" w:cs="Helvetica"/>
          <w:b/>
          <w:bCs/>
          <w:color w:val="1D2129"/>
          <w:sz w:val="42"/>
          <w:szCs w:val="42"/>
          <w:lang w:eastAsia="en-GB"/>
        </w:rPr>
        <w:t>How to Report Things</w:t>
      </w:r>
    </w:p>
    <w:p w:rsidR="00B96694" w:rsidRPr="00B96694" w:rsidRDefault="00B96694" w:rsidP="00B966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The best way to report abusive content or spam on Facebook is by using the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</w:t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 xml:space="preserve"> link that appears near the content itself. </w:t>
      </w:r>
    </w:p>
    <w:p w:rsidR="00B96694" w:rsidRPr="00B96694" w:rsidRDefault="00B96694" w:rsidP="00B966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</w:p>
    <w:p w:rsidR="00B96694" w:rsidRPr="00B96694" w:rsidRDefault="00B96694" w:rsidP="00B9669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Below are some examples of how you can report content to us:</w:t>
      </w:r>
    </w:p>
    <w:p w:rsidR="00B96694" w:rsidRPr="00B96694" w:rsidRDefault="00B96694" w:rsidP="00B966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0"/>
          <w:szCs w:val="20"/>
          <w:lang w:eastAsia="en-GB"/>
        </w:rPr>
      </w:pPr>
      <w:hyperlink r:id="rId6" w:history="1">
        <w:r w:rsidRPr="00B96694">
          <w:rPr>
            <w:rFonts w:ascii="Helvetica" w:eastAsia="Times New Roman" w:hAnsi="Helvetica" w:cs="Helvetica"/>
            <w:color w:val="365899"/>
            <w:sz w:val="20"/>
            <w:szCs w:val="20"/>
            <w:u w:val="single"/>
            <w:lang w:eastAsia="en-GB"/>
          </w:rPr>
          <w:t>Profiles</w:t>
        </w:r>
      </w:hyperlink>
      <w:bookmarkStart w:id="0" w:name="_GoBack"/>
      <w:bookmarkEnd w:id="0"/>
    </w:p>
    <w:p w:rsidR="00B96694" w:rsidRPr="00B96694" w:rsidRDefault="00B96694" w:rsidP="00B96694">
      <w:pPr>
        <w:shd w:val="clear" w:color="auto" w:fill="FFFFFF"/>
        <w:spacing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To report a profile:</w:t>
      </w:r>
    </w:p>
    <w:p w:rsidR="00B96694" w:rsidRPr="00B96694" w:rsidRDefault="00B96694" w:rsidP="00B96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76" w:right="576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Go to the profile you want to report</w:t>
      </w:r>
    </w:p>
    <w:p w:rsidR="00B96694" w:rsidRPr="00B96694" w:rsidRDefault="00B96694" w:rsidP="00B96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76" w:right="576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In the bottom right of the cover photo, click </w:t>
      </w:r>
      <w:r w:rsidRPr="00B96694">
        <w:rPr>
          <w:rFonts w:ascii="Helvetica" w:eastAsia="Times New Roman" w:hAnsi="Helvetica" w:cs="Helvetica"/>
          <w:noProof/>
          <w:color w:val="4B4F56"/>
          <w:sz w:val="20"/>
          <w:szCs w:val="20"/>
          <w:lang w:eastAsia="en-GB"/>
        </w:rPr>
        <w:drawing>
          <wp:inline distT="0" distB="0" distL="0" distR="0">
            <wp:extent cx="238125" cy="171450"/>
            <wp:effectExtent l="0" t="0" r="9525" b="0"/>
            <wp:docPr id="3" name="Picture 3" descr="https://scontent-lht6-1.xx.fbcdn.net/v/t39.2365-6/851583_139707006236950_404610498_n.png?oh=95db4b0b89abcb7ed7ac20a7773ab89e&amp;oe=5899B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t6-1.xx.fbcdn.net/v/t39.2365-6/851583_139707006236950_404610498_n.png?oh=95db4b0b89abcb7ed7ac20a7773ab89e&amp;oe=5899B3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 and select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</w:t>
      </w:r>
    </w:p>
    <w:p w:rsidR="00B96694" w:rsidRPr="00B96694" w:rsidRDefault="00B96694" w:rsidP="00B96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76" w:right="576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Follow the on-screen instructions</w:t>
      </w:r>
    </w:p>
    <w:p w:rsidR="00B96694" w:rsidRPr="00B96694" w:rsidRDefault="00B96694" w:rsidP="00B9669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B96694">
        <w:rPr>
          <w:rFonts w:ascii="Arial" w:eastAsia="Times New Roman" w:hAnsi="Arial" w:cs="Arial"/>
          <w:vanish/>
          <w:sz w:val="20"/>
          <w:szCs w:val="20"/>
          <w:lang w:eastAsia="en-GB"/>
        </w:rPr>
        <w:t>Bottom of Form</w:t>
      </w:r>
    </w:p>
    <w:p w:rsidR="00B96694" w:rsidRPr="00B96694" w:rsidRDefault="00B96694" w:rsidP="00B966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0"/>
          <w:szCs w:val="20"/>
          <w:lang w:eastAsia="en-GB"/>
        </w:rPr>
      </w:pPr>
      <w:hyperlink r:id="rId8" w:history="1">
        <w:r w:rsidRPr="00B96694">
          <w:rPr>
            <w:rFonts w:ascii="Helvetica" w:eastAsia="Times New Roman" w:hAnsi="Helvetica" w:cs="Helvetica"/>
            <w:color w:val="365899"/>
            <w:sz w:val="20"/>
            <w:szCs w:val="20"/>
            <w:u w:val="single"/>
            <w:lang w:eastAsia="en-GB"/>
          </w:rPr>
          <w:t>Posts</w:t>
        </w:r>
      </w:hyperlink>
    </w:p>
    <w:p w:rsidR="00B96694" w:rsidRPr="00B96694" w:rsidRDefault="00B96694" w:rsidP="00B9669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To report a post:</w:t>
      </w:r>
    </w:p>
    <w:p w:rsidR="00B96694" w:rsidRPr="00B96694" w:rsidRDefault="00B96694" w:rsidP="00B96694">
      <w:pPr>
        <w:numPr>
          <w:ilvl w:val="0"/>
          <w:numId w:val="2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Click </w:t>
      </w:r>
      <w:r w:rsidRPr="00B96694">
        <w:rPr>
          <w:rFonts w:ascii="Helvetica" w:eastAsia="Times New Roman" w:hAnsi="Helvetica" w:cs="Helvetica"/>
          <w:noProof/>
          <w:color w:val="4B4F56"/>
          <w:sz w:val="20"/>
          <w:szCs w:val="20"/>
          <w:lang w:eastAsia="en-GB"/>
        </w:rPr>
        <w:drawing>
          <wp:inline distT="0" distB="0" distL="0" distR="0">
            <wp:extent cx="114300" cy="114300"/>
            <wp:effectExtent l="0" t="0" r="0" b="0"/>
            <wp:docPr id="2" name="Picture 2" descr="https://scontent-lht6-1.xx.fbcdn.net/v/t39.2365-6/851570_1414840005413198_2023594127_n.png?oh=5c271e058db8abb07f1c7b70a5dce05e&amp;oe=58995D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lht6-1.xx.fbcdn.net/v/t39.2365-6/851570_1414840005413198_2023594127_n.png?oh=5c271e058db8abb07f1c7b70a5dce05e&amp;oe=58995D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 in the top right of the post</w:t>
      </w:r>
    </w:p>
    <w:p w:rsidR="00B96694" w:rsidRPr="00B96694" w:rsidRDefault="00B96694" w:rsidP="00B96694">
      <w:pPr>
        <w:numPr>
          <w:ilvl w:val="0"/>
          <w:numId w:val="2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Click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 post</w:t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 or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 photo</w:t>
      </w:r>
    </w:p>
    <w:p w:rsidR="00B96694" w:rsidRPr="00B96694" w:rsidRDefault="00B96694" w:rsidP="00B96694">
      <w:pPr>
        <w:numPr>
          <w:ilvl w:val="0"/>
          <w:numId w:val="2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Select the option that best describes the issue and follow the on-screen instructions</w:t>
      </w:r>
    </w:p>
    <w:p w:rsidR="00B96694" w:rsidRPr="00B96694" w:rsidRDefault="00B96694" w:rsidP="00B9669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B96694">
        <w:rPr>
          <w:rFonts w:ascii="Arial" w:eastAsia="Times New Roman" w:hAnsi="Arial" w:cs="Arial"/>
          <w:vanish/>
          <w:sz w:val="20"/>
          <w:szCs w:val="20"/>
          <w:lang w:eastAsia="en-GB"/>
        </w:rPr>
        <w:t>Bottom of Form</w:t>
      </w:r>
    </w:p>
    <w:p w:rsidR="00B96694" w:rsidRPr="00B96694" w:rsidRDefault="00B96694" w:rsidP="00B966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0"/>
          <w:szCs w:val="20"/>
          <w:lang w:eastAsia="en-GB"/>
        </w:rPr>
      </w:pPr>
      <w:hyperlink r:id="rId10" w:history="1">
        <w:r w:rsidRPr="00B96694">
          <w:rPr>
            <w:rFonts w:ascii="Helvetica" w:eastAsia="Times New Roman" w:hAnsi="Helvetica" w:cs="Helvetica"/>
            <w:color w:val="365899"/>
            <w:sz w:val="20"/>
            <w:szCs w:val="20"/>
            <w:u w:val="single"/>
            <w:lang w:eastAsia="en-GB"/>
          </w:rPr>
          <w:t>Posts on Your Timeline</w:t>
        </w:r>
      </w:hyperlink>
    </w:p>
    <w:p w:rsidR="00B96694" w:rsidRPr="00B96694" w:rsidRDefault="00B96694" w:rsidP="00B9669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To report something someone posted on your Timeline:</w:t>
      </w:r>
    </w:p>
    <w:p w:rsidR="00B96694" w:rsidRPr="00B96694" w:rsidRDefault="00B96694" w:rsidP="00B96694">
      <w:pPr>
        <w:numPr>
          <w:ilvl w:val="0"/>
          <w:numId w:val="3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In the top right of the post, click </w:t>
      </w:r>
      <w:r w:rsidRPr="00B96694">
        <w:rPr>
          <w:rFonts w:ascii="Helvetica" w:eastAsia="Times New Roman" w:hAnsi="Helvetica" w:cs="Helvetica"/>
          <w:noProof/>
          <w:color w:val="4B4F56"/>
          <w:sz w:val="20"/>
          <w:szCs w:val="20"/>
          <w:lang w:eastAsia="en-GB"/>
        </w:rPr>
        <w:drawing>
          <wp:inline distT="0" distB="0" distL="0" distR="0">
            <wp:extent cx="114300" cy="114300"/>
            <wp:effectExtent l="0" t="0" r="0" b="0"/>
            <wp:docPr id="1" name="Picture 1" descr="https://scontent-lht6-1.xx.fbcdn.net/v/t39.2365-6/851570_1414840005413198_2023594127_n.png?oh=5c271e058db8abb07f1c7b70a5dce05e&amp;oe=58995D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lht6-1.xx.fbcdn.net/v/t39.2365-6/851570_1414840005413198_2023594127_n.png?oh=5c271e058db8abb07f1c7b70a5dce05e&amp;oe=58995D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94" w:rsidRPr="00B96694" w:rsidRDefault="00B96694" w:rsidP="00B96694">
      <w:pPr>
        <w:numPr>
          <w:ilvl w:val="0"/>
          <w:numId w:val="3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Select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 post</w:t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 or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 photo</w:t>
      </w:r>
    </w:p>
    <w:p w:rsidR="00B96694" w:rsidRPr="00B96694" w:rsidRDefault="00B96694" w:rsidP="00B96694">
      <w:pPr>
        <w:numPr>
          <w:ilvl w:val="0"/>
          <w:numId w:val="3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Select the option that best describes the issue and follow the on-screen instructions</w:t>
      </w:r>
    </w:p>
    <w:p w:rsidR="00B96694" w:rsidRPr="00B96694" w:rsidRDefault="00B96694" w:rsidP="00B9669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B96694">
        <w:rPr>
          <w:rFonts w:ascii="Arial" w:eastAsia="Times New Roman" w:hAnsi="Arial" w:cs="Arial"/>
          <w:vanish/>
          <w:sz w:val="20"/>
          <w:szCs w:val="20"/>
          <w:lang w:eastAsia="en-GB"/>
        </w:rPr>
        <w:t>Top of Form</w:t>
      </w:r>
    </w:p>
    <w:p w:rsidR="00B96694" w:rsidRPr="00B96694" w:rsidRDefault="00B96694" w:rsidP="00B9669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en-GB"/>
        </w:rPr>
      </w:pPr>
      <w:r w:rsidRPr="00B96694">
        <w:rPr>
          <w:rFonts w:ascii="Arial" w:eastAsia="Times New Roman" w:hAnsi="Arial" w:cs="Arial"/>
          <w:vanish/>
          <w:sz w:val="20"/>
          <w:szCs w:val="20"/>
          <w:lang w:eastAsia="en-GB"/>
        </w:rPr>
        <w:t>Bottom of Form</w:t>
      </w:r>
    </w:p>
    <w:p w:rsidR="00B96694" w:rsidRPr="00B96694" w:rsidRDefault="00B96694" w:rsidP="00B966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0"/>
          <w:szCs w:val="20"/>
          <w:lang w:eastAsia="en-GB"/>
        </w:rPr>
      </w:pPr>
      <w:hyperlink r:id="rId11" w:history="1">
        <w:r w:rsidRPr="00B96694">
          <w:rPr>
            <w:rFonts w:ascii="Helvetica" w:eastAsia="Times New Roman" w:hAnsi="Helvetica" w:cs="Helvetica"/>
            <w:color w:val="365899"/>
            <w:sz w:val="20"/>
            <w:szCs w:val="20"/>
            <w:u w:val="single"/>
            <w:lang w:eastAsia="en-GB"/>
          </w:rPr>
          <w:t>Photos and Videos</w:t>
        </w:r>
      </w:hyperlink>
    </w:p>
    <w:p w:rsidR="00B96694" w:rsidRPr="00B96694" w:rsidRDefault="00B96694" w:rsidP="00B9669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To report a photo or video:</w:t>
      </w:r>
    </w:p>
    <w:p w:rsidR="00B96694" w:rsidRPr="00B96694" w:rsidRDefault="00B96694" w:rsidP="00B96694">
      <w:pPr>
        <w:numPr>
          <w:ilvl w:val="0"/>
          <w:numId w:val="4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Click on the photo or video to expand it</w:t>
      </w:r>
    </w:p>
    <w:p w:rsidR="00B96694" w:rsidRPr="00B96694" w:rsidRDefault="00B96694" w:rsidP="00B96694">
      <w:pPr>
        <w:numPr>
          <w:ilvl w:val="0"/>
          <w:numId w:val="4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Hover over the photo or video and click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Options</w:t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 in the bottom-right corner</w:t>
      </w:r>
    </w:p>
    <w:p w:rsidR="00B96694" w:rsidRPr="00B96694" w:rsidRDefault="00B96694" w:rsidP="00B96694">
      <w:pPr>
        <w:numPr>
          <w:ilvl w:val="0"/>
          <w:numId w:val="4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Click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 Photo</w:t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 for photos or </w:t>
      </w:r>
      <w:r w:rsidRPr="00B96694">
        <w:rPr>
          <w:rFonts w:ascii="Helvetica" w:eastAsia="Times New Roman" w:hAnsi="Helvetica" w:cs="Helvetica"/>
          <w:b/>
          <w:bCs/>
          <w:color w:val="4B4F56"/>
          <w:sz w:val="20"/>
          <w:szCs w:val="20"/>
          <w:lang w:eastAsia="en-GB"/>
        </w:rPr>
        <w:t>Report Video</w:t>
      </w: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 for videos</w:t>
      </w:r>
    </w:p>
    <w:p w:rsidR="00B96694" w:rsidRPr="00B96694" w:rsidRDefault="00B96694" w:rsidP="00B96694">
      <w:pPr>
        <w:numPr>
          <w:ilvl w:val="0"/>
          <w:numId w:val="4"/>
        </w:numPr>
        <w:shd w:val="clear" w:color="auto" w:fill="FFFFFF"/>
        <w:spacing w:before="240" w:after="240" w:line="360" w:lineRule="atLeast"/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</w:pPr>
      <w:r w:rsidRPr="00B96694">
        <w:rPr>
          <w:rFonts w:ascii="Helvetica" w:eastAsia="Times New Roman" w:hAnsi="Helvetica" w:cs="Helvetica"/>
          <w:color w:val="4B4F56"/>
          <w:sz w:val="20"/>
          <w:szCs w:val="20"/>
          <w:lang w:eastAsia="en-GB"/>
        </w:rPr>
        <w:t>Select the option that best describes the issue and follow the on-screen instructions</w:t>
      </w:r>
    </w:p>
    <w:p w:rsidR="00B96694" w:rsidRPr="00B96694" w:rsidRDefault="00B96694" w:rsidP="00B9669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B9669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sectPr w:rsidR="00B96694" w:rsidRPr="00B96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1DF"/>
    <w:multiLevelType w:val="multilevel"/>
    <w:tmpl w:val="99B6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6381F"/>
    <w:multiLevelType w:val="multilevel"/>
    <w:tmpl w:val="845E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E6727"/>
    <w:multiLevelType w:val="multilevel"/>
    <w:tmpl w:val="3C18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6402E"/>
    <w:multiLevelType w:val="multilevel"/>
    <w:tmpl w:val="D74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94"/>
    <w:rsid w:val="003855B5"/>
    <w:rsid w:val="00B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B039"/>
  <w15:chartTrackingRefBased/>
  <w15:docId w15:val="{D2F21DE9-CDBB-4A27-83B7-73680E96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6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69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3p8">
    <w:name w:val="_3p8"/>
    <w:basedOn w:val="Normal"/>
    <w:rsid w:val="00B9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966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9669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66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669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66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6694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09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8123">
          <w:marLeft w:val="0"/>
          <w:marRight w:val="0"/>
          <w:marTop w:val="0"/>
          <w:marBottom w:val="300"/>
          <w:divBdr>
            <w:top w:val="dashed" w:sz="6" w:space="8" w:color="D8DFEA"/>
            <w:left w:val="dashed" w:sz="6" w:space="8" w:color="D8DFEA"/>
            <w:bottom w:val="dashed" w:sz="6" w:space="8" w:color="D8DFEA"/>
            <w:right w:val="dashed" w:sz="6" w:space="8" w:color="D8DFEA"/>
          </w:divBdr>
        </w:div>
        <w:div w:id="87992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BEE"/>
            <w:right w:val="none" w:sz="0" w:space="0" w:color="auto"/>
          </w:divBdr>
          <w:divsChild>
            <w:div w:id="5016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0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3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BEE"/>
            <w:right w:val="none" w:sz="0" w:space="0" w:color="auto"/>
          </w:divBdr>
          <w:divsChild>
            <w:div w:id="17784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93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63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310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BEE"/>
            <w:right w:val="none" w:sz="0" w:space="0" w:color="auto"/>
          </w:divBdr>
          <w:divsChild>
            <w:div w:id="14988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6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4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54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1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BEE"/>
            <w:right w:val="none" w:sz="0" w:space="0" w:color="auto"/>
          </w:divBdr>
          <w:divsChild>
            <w:div w:id="1825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513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72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3693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57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BEE"/>
            <w:right w:val="none" w:sz="0" w:space="0" w:color="auto"/>
          </w:divBdr>
          <w:divsChild>
            <w:div w:id="8525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81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4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4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04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313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reportlin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elp/reportlinks" TargetMode="External"/><Relationship Id="rId11" Type="http://schemas.openxmlformats.org/officeDocument/2006/relationships/hyperlink" Target="https://www.facebook.com/help/reportlink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help/reportlink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2017-02-05T09:28:00Z</dcterms:created>
  <dcterms:modified xsi:type="dcterms:W3CDTF">2017-02-05T09:31:00Z</dcterms:modified>
</cp:coreProperties>
</file>