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68" w:rsidRDefault="00201E68" w:rsidP="00571AB2">
      <w:pPr>
        <w:shd w:val="clear" w:color="auto" w:fill="000000"/>
        <w:spacing w:after="120" w:line="288" w:lineRule="atLeast"/>
        <w:outlineLvl w:val="0"/>
        <w:rPr>
          <w:rFonts w:ascii="Times New Roman" w:eastAsia="Times New Roman" w:hAnsi="Times New Roman" w:cs="Times New Roman"/>
          <w:b/>
          <w:bCs/>
          <w:color w:val="FFFFFF"/>
          <w:kern w:val="36"/>
          <w:sz w:val="48"/>
          <w:szCs w:val="48"/>
          <w:lang w:eastAsia="en-GB"/>
        </w:rPr>
      </w:pPr>
    </w:p>
    <w:p w:rsidR="00571AB2" w:rsidRPr="00571AB2" w:rsidRDefault="00571AB2" w:rsidP="00571AB2">
      <w:pPr>
        <w:shd w:val="clear" w:color="auto" w:fill="000000"/>
        <w:spacing w:after="120" w:line="288" w:lineRule="atLeast"/>
        <w:outlineLvl w:val="0"/>
        <w:rPr>
          <w:rFonts w:ascii="Times New Roman" w:eastAsia="Times New Roman" w:hAnsi="Times New Roman" w:cs="Times New Roman"/>
          <w:b/>
          <w:bCs/>
          <w:color w:val="FFFFFF"/>
          <w:kern w:val="36"/>
          <w:sz w:val="48"/>
          <w:szCs w:val="48"/>
          <w:lang w:eastAsia="en-GB"/>
        </w:rPr>
      </w:pPr>
      <w:r w:rsidRPr="00571AB2">
        <w:rPr>
          <w:rFonts w:ascii="Times New Roman" w:eastAsia="Times New Roman" w:hAnsi="Times New Roman" w:cs="Times New Roman"/>
          <w:b/>
          <w:bCs/>
          <w:color w:val="FFFFFF"/>
          <w:kern w:val="36"/>
          <w:sz w:val="48"/>
          <w:szCs w:val="48"/>
          <w:lang w:eastAsia="en-GB"/>
        </w:rPr>
        <w:t>Strep A in schools: what the guidance says</w:t>
      </w:r>
    </w:p>
    <w:p w:rsidR="00571AB2" w:rsidRPr="00571AB2" w:rsidRDefault="00571AB2" w:rsidP="00571AB2">
      <w:pPr>
        <w:shd w:val="clear" w:color="auto" w:fill="000000"/>
        <w:spacing w:before="100" w:beforeAutospacing="1" w:after="100" w:afterAutospacing="1" w:line="288" w:lineRule="atLeast"/>
        <w:rPr>
          <w:rFonts w:ascii="Arial" w:eastAsia="Times New Roman" w:hAnsi="Arial" w:cs="Times New Roman"/>
          <w:color w:val="FEFEFE"/>
          <w:sz w:val="24"/>
          <w:szCs w:val="24"/>
          <w:lang w:eastAsia="en-GB"/>
        </w:rPr>
      </w:pPr>
      <w:r w:rsidRPr="00571AB2">
        <w:rPr>
          <w:rFonts w:ascii="Arial" w:eastAsia="Times New Roman" w:hAnsi="Arial" w:cs="Times New Roman"/>
          <w:color w:val="FEFEFE"/>
          <w:sz w:val="24"/>
          <w:szCs w:val="24"/>
          <w:lang w:eastAsia="en-GB"/>
        </w:rPr>
        <w:t>UKHSA guidance warns that Strep A infections can spread through table tops, taps and handles, and urges schools to 'enforce' hand-washing programmes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Schools have been advised to follow government guidance on scarlet fever outbreaks following the deaths of seven UK children from strep A infections.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 xml:space="preserve">On Monday, </w:t>
      </w:r>
      <w:proofErr w:type="spellStart"/>
      <w:r w:rsidRPr="00571AB2">
        <w:rPr>
          <w:rFonts w:ascii="Arial" w:eastAsia="Times New Roman" w:hAnsi="Arial" w:cs="Arial"/>
          <w:color w:val="6F6F6F"/>
          <w:sz w:val="24"/>
          <w:szCs w:val="24"/>
          <w:lang w:eastAsia="en-GB"/>
        </w:rPr>
        <w:t>Colfe’s</w:t>
      </w:r>
      <w:proofErr w:type="spellEnd"/>
      <w:r w:rsidRPr="00571AB2">
        <w:rPr>
          <w:rFonts w:ascii="Arial" w:eastAsia="Times New Roman" w:hAnsi="Arial" w:cs="Arial"/>
          <w:color w:val="6F6F6F"/>
          <w:sz w:val="24"/>
          <w:szCs w:val="24"/>
          <w:lang w:eastAsia="en-GB"/>
        </w:rPr>
        <w:t xml:space="preserve"> School in Lewisham, south London, confirmed that a 12-year-old pupil had died from a severe infection, known as invasive Group A strep (</w:t>
      </w:r>
      <w:proofErr w:type="spellStart"/>
      <w:r w:rsidRPr="00571AB2">
        <w:rPr>
          <w:rFonts w:ascii="Arial" w:eastAsia="Times New Roman" w:hAnsi="Arial" w:cs="Arial"/>
          <w:color w:val="6F6F6F"/>
          <w:sz w:val="24"/>
          <w:szCs w:val="24"/>
          <w:lang w:eastAsia="en-GB"/>
        </w:rPr>
        <w:t>iGAS</w:t>
      </w:r>
      <w:proofErr w:type="spellEnd"/>
      <w:r w:rsidRPr="00571AB2">
        <w:rPr>
          <w:rFonts w:ascii="Arial" w:eastAsia="Times New Roman" w:hAnsi="Arial" w:cs="Arial"/>
          <w:color w:val="6F6F6F"/>
          <w:sz w:val="24"/>
          <w:szCs w:val="24"/>
          <w:lang w:eastAsia="en-GB"/>
        </w:rPr>
        <w:t>).</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Since September, six other children under the age of 10 have died from complications after contracting the infection.</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The </w:t>
      </w:r>
      <w:hyperlink r:id="rId7" w:history="1">
        <w:r w:rsidRPr="00571AB2">
          <w:rPr>
            <w:rFonts w:ascii="Arial" w:eastAsia="Times New Roman" w:hAnsi="Arial" w:cs="Arial"/>
            <w:color w:val="E26D2B"/>
            <w:sz w:val="24"/>
            <w:szCs w:val="24"/>
            <w:lang w:eastAsia="en-GB"/>
          </w:rPr>
          <w:t>Department for Education</w:t>
        </w:r>
      </w:hyperlink>
      <w:r w:rsidRPr="00571AB2">
        <w:rPr>
          <w:rFonts w:ascii="Arial" w:eastAsia="Times New Roman" w:hAnsi="Arial" w:cs="Arial"/>
          <w:color w:val="6F6F6F"/>
          <w:sz w:val="24"/>
          <w:szCs w:val="24"/>
          <w:lang w:eastAsia="en-GB"/>
        </w:rPr>
        <w:t> is yet to issue its own advice to schools, but is directing them to </w:t>
      </w:r>
      <w:hyperlink r:id="rId8" w:history="1">
        <w:r w:rsidRPr="00571AB2">
          <w:rPr>
            <w:rFonts w:ascii="Arial" w:eastAsia="Times New Roman" w:hAnsi="Arial" w:cs="Arial"/>
            <w:color w:val="E26D2B"/>
            <w:sz w:val="24"/>
            <w:szCs w:val="24"/>
            <w:lang w:eastAsia="en-GB"/>
          </w:rPr>
          <w:t>guidance</w:t>
        </w:r>
      </w:hyperlink>
      <w:r w:rsidRPr="00571AB2">
        <w:rPr>
          <w:rFonts w:ascii="Arial" w:eastAsia="Times New Roman" w:hAnsi="Arial" w:cs="Arial"/>
          <w:color w:val="6F6F6F"/>
          <w:sz w:val="24"/>
          <w:szCs w:val="24"/>
          <w:lang w:eastAsia="en-GB"/>
        </w:rPr>
        <w:t> from the UK Health Security Agency (UKHSA).</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 xml:space="preserve">Group A streptococcus (GAS) is a </w:t>
      </w:r>
      <w:proofErr w:type="gramStart"/>
      <w:r w:rsidRPr="00571AB2">
        <w:rPr>
          <w:rFonts w:ascii="Arial" w:eastAsia="Times New Roman" w:hAnsi="Arial" w:cs="Arial"/>
          <w:color w:val="6F6F6F"/>
          <w:sz w:val="24"/>
          <w:szCs w:val="24"/>
          <w:lang w:eastAsia="en-GB"/>
        </w:rPr>
        <w:t>common bacteria</w:t>
      </w:r>
      <w:proofErr w:type="gramEnd"/>
      <w:r w:rsidRPr="00571AB2">
        <w:rPr>
          <w:rFonts w:ascii="Arial" w:eastAsia="Times New Roman" w:hAnsi="Arial" w:cs="Arial"/>
          <w:color w:val="6F6F6F"/>
          <w:sz w:val="24"/>
          <w:szCs w:val="24"/>
          <w:lang w:eastAsia="en-GB"/>
        </w:rPr>
        <w:t xml:space="preserve"> that can cause infections such as scarlet fever and impetigo. The most serious infections linked to GAS come from </w:t>
      </w:r>
      <w:proofErr w:type="spellStart"/>
      <w:r w:rsidRPr="00571AB2">
        <w:rPr>
          <w:rFonts w:ascii="Arial" w:eastAsia="Times New Roman" w:hAnsi="Arial" w:cs="Arial"/>
          <w:color w:val="6F6F6F"/>
          <w:sz w:val="24"/>
          <w:szCs w:val="24"/>
          <w:lang w:eastAsia="en-GB"/>
        </w:rPr>
        <w:t>iGAS</w:t>
      </w:r>
      <w:proofErr w:type="spellEnd"/>
      <w:r w:rsidRPr="00571AB2">
        <w:rPr>
          <w:rFonts w:ascii="Arial" w:eastAsia="Times New Roman" w:hAnsi="Arial" w:cs="Arial"/>
          <w:color w:val="6F6F6F"/>
          <w:sz w:val="24"/>
          <w:szCs w:val="24"/>
          <w:lang w:eastAsia="en-GB"/>
        </w:rPr>
        <w:t>.</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Cases of scarlet fever are currently above what is normally seen at this time of the year.</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Latest UKHSA data shows that in the week commencing November 14, there were 851 cases reported, compared to an average of 186 in the same timeframe in preceding years.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 xml:space="preserve">While </w:t>
      </w:r>
      <w:proofErr w:type="spellStart"/>
      <w:r w:rsidRPr="00571AB2">
        <w:rPr>
          <w:rFonts w:ascii="Arial" w:eastAsia="Times New Roman" w:hAnsi="Arial" w:cs="Arial"/>
          <w:color w:val="6F6F6F"/>
          <w:sz w:val="24"/>
          <w:szCs w:val="24"/>
          <w:lang w:eastAsia="en-GB"/>
        </w:rPr>
        <w:t>iGAS</w:t>
      </w:r>
      <w:proofErr w:type="spellEnd"/>
      <w:r w:rsidRPr="00571AB2">
        <w:rPr>
          <w:rFonts w:ascii="Arial" w:eastAsia="Times New Roman" w:hAnsi="Arial" w:cs="Arial"/>
          <w:color w:val="6F6F6F"/>
          <w:sz w:val="24"/>
          <w:szCs w:val="24"/>
          <w:lang w:eastAsia="en-GB"/>
        </w:rPr>
        <w:t xml:space="preserve"> is still uncommon, there has also been an increase in children developing this infection this year. So far this season, which began in mid-September, there have been six deaths recorded within seven days of a diagnoses in children under 10.</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This compares with four deaths in the same period in 2017-2018, the last high season for GAS infection.</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According to the Association of School and College (ASCL) Leaders, DfE will send more information to schools about strep A this week.</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ASCL’s general secretary, Geoff Barton, said: “There is bound to be concern among families about strep A after the tragic deaths of children from this infection, and it is now important to ensure that communities are provided with public health advice through any means necessary.”</w:t>
      </w:r>
    </w:p>
    <w:p w:rsidR="00571AB2" w:rsidRPr="00571AB2" w:rsidRDefault="00571AB2" w:rsidP="00571AB2">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571AB2">
        <w:rPr>
          <w:rFonts w:ascii="Times New Roman" w:eastAsia="Times New Roman" w:hAnsi="Times New Roman" w:cs="Times New Roman"/>
          <w:b/>
          <w:bCs/>
          <w:color w:val="000000"/>
          <w:sz w:val="27"/>
          <w:szCs w:val="27"/>
          <w:lang w:eastAsia="en-GB"/>
        </w:rPr>
        <w:lastRenderedPageBreak/>
        <w:t>Two or more scarlet fever cases within 10 days constitutes an outbreak</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According to the UKHSA guidance, an outbreak of scarlet fever is defined as a credible report of two or more probable or confirmed cases attending the same school, notified within 10 days of each other.</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There should also be an epidemiological link between cases, for example, they are in the same class or year group.</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Reports have emerged of outbreaks at several schools, including at Ashford Church of England Primary School in Surrey. A six-year-old pupil at the school is among those who have died from the infection.</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At St Vincent’s Voluntary Catholic Academy, in Hull, parents were asked to collect their children at lunchtime on Friday while the premises </w:t>
      </w:r>
      <w:hyperlink r:id="rId9" w:history="1">
        <w:r w:rsidRPr="00571AB2">
          <w:rPr>
            <w:rFonts w:ascii="Arial" w:eastAsia="Times New Roman" w:hAnsi="Arial" w:cs="Arial"/>
            <w:color w:val="E26D2B"/>
            <w:sz w:val="24"/>
            <w:szCs w:val="24"/>
            <w:lang w:eastAsia="en-GB"/>
          </w:rPr>
          <w:t>underwent a ‘deep clean’</w:t>
        </w:r>
      </w:hyperlink>
      <w:r w:rsidRPr="00571AB2">
        <w:rPr>
          <w:rFonts w:ascii="Arial" w:eastAsia="Times New Roman" w:hAnsi="Arial" w:cs="Arial"/>
          <w:color w:val="6F6F6F"/>
          <w:sz w:val="24"/>
          <w:szCs w:val="24"/>
          <w:lang w:eastAsia="en-GB"/>
        </w:rPr>
        <w:t> due to a small number of suspected scarlet fever cases.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 xml:space="preserve">Where they suspect an outbreak, schools are advised to notify their local Health Protection Team (HPT). The HPT will then </w:t>
      </w:r>
      <w:proofErr w:type="gramStart"/>
      <w:r w:rsidRPr="00571AB2">
        <w:rPr>
          <w:rFonts w:ascii="Arial" w:eastAsia="Times New Roman" w:hAnsi="Arial" w:cs="Arial"/>
          <w:color w:val="6F6F6F"/>
          <w:sz w:val="24"/>
          <w:szCs w:val="24"/>
          <w:lang w:eastAsia="en-GB"/>
        </w:rPr>
        <w:t>conduct an investigation</w:t>
      </w:r>
      <w:proofErr w:type="gramEnd"/>
      <w:r w:rsidRPr="00571AB2">
        <w:rPr>
          <w:rFonts w:ascii="Arial" w:eastAsia="Times New Roman" w:hAnsi="Arial" w:cs="Arial"/>
          <w:color w:val="6F6F6F"/>
          <w:sz w:val="24"/>
          <w:szCs w:val="24"/>
          <w:lang w:eastAsia="en-GB"/>
        </w:rPr>
        <w:t xml:space="preserve"> to establish whether there is an outbreak.</w:t>
      </w:r>
    </w:p>
    <w:p w:rsidR="00571AB2" w:rsidRPr="00571AB2" w:rsidRDefault="00571AB2" w:rsidP="00571AB2">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571AB2">
        <w:rPr>
          <w:rFonts w:ascii="Times New Roman" w:eastAsia="Times New Roman" w:hAnsi="Times New Roman" w:cs="Times New Roman"/>
          <w:b/>
          <w:bCs/>
          <w:color w:val="000000"/>
          <w:sz w:val="27"/>
          <w:szCs w:val="27"/>
          <w:lang w:eastAsia="en-GB"/>
        </w:rPr>
        <w:t>Hand washing is key to preventing spread</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In its outbreak control guidance, UKHSA notes that infections can be spread through close contact between children and staff, as well as surfaces such as table tops, taps and handles.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Staff and parents at the school should be reminded that children and adults with scarlet fever should not return to school until at least 24 hours after starting treatment with an appropriate antibiotic.</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Good hand hygiene should also “be enforced” for all pupils and staff, including through a programme that encourages children to wash their hands “at the start of the school day, after using the toilet, after play, before and after eating, and at the end of the school day.</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The guidance also notes that scrapes, bites and wounds provide “a portal of entry for the organism” so these should be thoroughly cleaned and covered.</w:t>
      </w:r>
    </w:p>
    <w:p w:rsidR="00571AB2" w:rsidRPr="00571AB2" w:rsidRDefault="00571AB2" w:rsidP="00571AB2">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571AB2">
        <w:rPr>
          <w:rFonts w:ascii="Times New Roman" w:eastAsia="Times New Roman" w:hAnsi="Times New Roman" w:cs="Times New Roman"/>
          <w:b/>
          <w:bCs/>
          <w:color w:val="000000"/>
          <w:sz w:val="27"/>
          <w:szCs w:val="27"/>
          <w:lang w:eastAsia="en-GB"/>
        </w:rPr>
        <w:t>Deep cleans could be required for serious outbreaks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An Outbreak Control Team (OCT) could be sent in by UKHSA in some cases. This includes if there is a scarlet fever outbreak while chickenpox and </w:t>
      </w:r>
      <w:hyperlink r:id="rId10" w:history="1">
        <w:r w:rsidRPr="00571AB2">
          <w:rPr>
            <w:rFonts w:ascii="Arial" w:eastAsia="Times New Roman" w:hAnsi="Arial" w:cs="Arial"/>
            <w:color w:val="E26D2B"/>
            <w:sz w:val="24"/>
            <w:szCs w:val="24"/>
            <w:u w:val="single"/>
            <w:lang w:eastAsia="en-GB"/>
          </w:rPr>
          <w:t>flu</w:t>
        </w:r>
      </w:hyperlink>
      <w:r w:rsidRPr="00571AB2">
        <w:rPr>
          <w:rFonts w:ascii="Arial" w:eastAsia="Times New Roman" w:hAnsi="Arial" w:cs="Arial"/>
          <w:color w:val="6F6F6F"/>
          <w:sz w:val="24"/>
          <w:szCs w:val="24"/>
          <w:lang w:eastAsia="en-GB"/>
        </w:rPr>
        <w:t xml:space="preserve"> are circulating at </w:t>
      </w:r>
      <w:r w:rsidRPr="00571AB2">
        <w:rPr>
          <w:rFonts w:ascii="Arial" w:eastAsia="Times New Roman" w:hAnsi="Arial" w:cs="Arial"/>
          <w:color w:val="6F6F6F"/>
          <w:sz w:val="24"/>
          <w:szCs w:val="24"/>
          <w:lang w:eastAsia="en-GB"/>
        </w:rPr>
        <w:lastRenderedPageBreak/>
        <w:t xml:space="preserve">the school, the outbreak does not appear to subside within three weeks, hospitalisations are reported or an </w:t>
      </w:r>
      <w:proofErr w:type="spellStart"/>
      <w:r w:rsidRPr="00571AB2">
        <w:rPr>
          <w:rFonts w:ascii="Arial" w:eastAsia="Times New Roman" w:hAnsi="Arial" w:cs="Arial"/>
          <w:color w:val="6F6F6F"/>
          <w:sz w:val="24"/>
          <w:szCs w:val="24"/>
          <w:lang w:eastAsia="en-GB"/>
        </w:rPr>
        <w:t>iGAS</w:t>
      </w:r>
      <w:proofErr w:type="spellEnd"/>
      <w:r w:rsidRPr="00571AB2">
        <w:rPr>
          <w:rFonts w:ascii="Arial" w:eastAsia="Times New Roman" w:hAnsi="Arial" w:cs="Arial"/>
          <w:color w:val="6F6F6F"/>
          <w:sz w:val="24"/>
          <w:szCs w:val="24"/>
          <w:lang w:eastAsia="en-GB"/>
        </w:rPr>
        <w:t xml:space="preserve"> infection is reported.</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Additional control measures that might be considered in these cases include deep cleaning. The guidance says toys and equipment should be cleaned daily during the outbreak, with a “a very thorough terminal” after the outbreak is over.</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Taps, toilet flush handles and door handles should be cleaned regularly throughout the day. The UKHSA recommends Hypochlorite at 1000 ppm for cleaning equipment and hard surfaces.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 xml:space="preserve">Carpets and soft furnishings should be </w:t>
      </w:r>
      <w:proofErr w:type="spellStart"/>
      <w:r w:rsidRPr="00571AB2">
        <w:rPr>
          <w:rFonts w:ascii="Arial" w:eastAsia="Times New Roman" w:hAnsi="Arial" w:cs="Arial"/>
          <w:color w:val="6F6F6F"/>
          <w:sz w:val="24"/>
          <w:szCs w:val="24"/>
          <w:lang w:eastAsia="en-GB"/>
        </w:rPr>
        <w:t>vaccumed</w:t>
      </w:r>
      <w:proofErr w:type="spellEnd"/>
      <w:r w:rsidRPr="00571AB2">
        <w:rPr>
          <w:rFonts w:ascii="Arial" w:eastAsia="Times New Roman" w:hAnsi="Arial" w:cs="Arial"/>
          <w:color w:val="6F6F6F"/>
          <w:sz w:val="24"/>
          <w:szCs w:val="24"/>
          <w:lang w:eastAsia="en-GB"/>
        </w:rPr>
        <w:t xml:space="preserve"> daily. Once the outbreak is over, carpets should be cleaned with a washer-extractor and soft furnishings, curtains and linen washed at the “hottest compatible temperature”.</w:t>
      </w:r>
    </w:p>
    <w:p w:rsidR="00571AB2" w:rsidRPr="00571AB2" w:rsidRDefault="00571AB2" w:rsidP="00571AB2">
      <w:pPr>
        <w:shd w:val="clear" w:color="auto" w:fill="FFFFFF"/>
        <w:spacing w:after="192" w:line="288" w:lineRule="atLeast"/>
        <w:outlineLvl w:val="2"/>
        <w:rPr>
          <w:rFonts w:ascii="Times New Roman" w:eastAsia="Times New Roman" w:hAnsi="Times New Roman" w:cs="Times New Roman"/>
          <w:b/>
          <w:bCs/>
          <w:color w:val="000000"/>
          <w:sz w:val="27"/>
          <w:szCs w:val="27"/>
          <w:lang w:eastAsia="en-GB"/>
        </w:rPr>
      </w:pPr>
      <w:r w:rsidRPr="00571AB2">
        <w:rPr>
          <w:rFonts w:ascii="Times New Roman" w:eastAsia="Times New Roman" w:hAnsi="Times New Roman" w:cs="Times New Roman"/>
          <w:b/>
          <w:bCs/>
          <w:color w:val="000000"/>
          <w:sz w:val="27"/>
          <w:szCs w:val="27"/>
          <w:lang w:eastAsia="en-GB"/>
        </w:rPr>
        <w:t>Antibiotics for pupils without symptoms in ‘exceptional’ circumstances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hyperlink r:id="rId11" w:history="1">
        <w:r w:rsidRPr="00571AB2">
          <w:rPr>
            <w:rFonts w:ascii="Arial" w:eastAsia="Times New Roman" w:hAnsi="Arial" w:cs="Arial"/>
            <w:color w:val="E26D2B"/>
            <w:sz w:val="24"/>
            <w:szCs w:val="24"/>
            <w:u w:val="single"/>
            <w:lang w:eastAsia="en-GB"/>
          </w:rPr>
          <w:t>Reports</w:t>
        </w:r>
      </w:hyperlink>
      <w:r w:rsidRPr="00571AB2">
        <w:rPr>
          <w:rFonts w:ascii="Arial" w:eastAsia="Times New Roman" w:hAnsi="Arial" w:cs="Arial"/>
          <w:color w:val="6F6F6F"/>
          <w:sz w:val="24"/>
          <w:szCs w:val="24"/>
          <w:lang w:eastAsia="en-GB"/>
        </w:rPr>
        <w:t> emerged on Monday of antibiotics being given out as a “blanket prevention measure” in primary schools where there have been cases of strep A.</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It followed health minister Lord Markham saying in the House of Lords that the government was urging doctors to “look at the use of antibiotics on a prophylactic basis” where there was a spread in primary schools.</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This means prescribing antibiotics to those who do not have a reported case in order to prevent infection developing.</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On Tuesday morning, schools minister Nick Gibb echoed the claims. He told </w:t>
      </w:r>
      <w:hyperlink r:id="rId12" w:history="1">
        <w:r w:rsidRPr="00571AB2">
          <w:rPr>
            <w:rFonts w:ascii="Arial" w:eastAsia="Times New Roman" w:hAnsi="Arial" w:cs="Arial"/>
            <w:i/>
            <w:iCs/>
            <w:color w:val="E26D2B"/>
            <w:sz w:val="24"/>
            <w:szCs w:val="24"/>
            <w:u w:val="single"/>
            <w:lang w:eastAsia="en-GB"/>
          </w:rPr>
          <w:t>Sky News</w:t>
        </w:r>
      </w:hyperlink>
      <w:r w:rsidRPr="00571AB2">
        <w:rPr>
          <w:rFonts w:ascii="Arial" w:eastAsia="Times New Roman" w:hAnsi="Arial" w:cs="Arial"/>
          <w:color w:val="6F6F6F"/>
          <w:sz w:val="24"/>
          <w:szCs w:val="24"/>
          <w:lang w:eastAsia="en-GB"/>
        </w:rPr>
        <w:t>: “What the UKHSA are doing is they’re working very closely with the schools involved and giving very specific advice which may involve the use of penicillin”.</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But the UKHSA guidance states that only in “exceptional” circumstances, such as reports of hospitalisations, would an OCT consider antibiotic to prevent clinical infections or the progression of infection to disease.</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Jim McManus, chair of the Association of Directors of Public Health and director of public health for Hertfordshire County Council, told </w:t>
      </w:r>
      <w:r w:rsidRPr="00571AB2">
        <w:rPr>
          <w:rFonts w:ascii="Arial" w:eastAsia="Times New Roman" w:hAnsi="Arial" w:cs="Arial"/>
          <w:i/>
          <w:iCs/>
          <w:color w:val="6F6F6F"/>
          <w:sz w:val="24"/>
          <w:szCs w:val="24"/>
          <w:lang w:eastAsia="en-GB"/>
        </w:rPr>
        <w:t>Schools Week</w:t>
      </w:r>
      <w:r w:rsidRPr="00571AB2">
        <w:rPr>
          <w:rFonts w:ascii="Arial" w:eastAsia="Times New Roman" w:hAnsi="Arial" w:cs="Arial"/>
          <w:color w:val="6F6F6F"/>
          <w:sz w:val="24"/>
          <w:szCs w:val="24"/>
          <w:lang w:eastAsia="en-GB"/>
        </w:rPr>
        <w:t> this approach would be used “judiciously”.</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“I imagine there’ll be a risk benefit calculation going on somewhere inside government of the benefit…versus the harms of creating potential antibiotic resistance to penicillin,” he said.</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lastRenderedPageBreak/>
        <w:t>“Strep A responds really well to penicillin but if you start creating antibiotic resistance, there’s one of our defences gone.”</w:t>
      </w:r>
    </w:p>
    <w:p w:rsidR="00571AB2" w:rsidRPr="00571AB2" w:rsidRDefault="00571AB2" w:rsidP="00571AB2">
      <w:pPr>
        <w:shd w:val="clear" w:color="auto" w:fill="FFFFFF"/>
        <w:spacing w:before="100" w:beforeAutospacing="1" w:after="100" w:afterAutospacing="1" w:line="336" w:lineRule="atLeast"/>
        <w:rPr>
          <w:rFonts w:ascii="Arial" w:eastAsia="Times New Roman" w:hAnsi="Arial" w:cs="Arial"/>
          <w:color w:val="6F6F6F"/>
          <w:sz w:val="24"/>
          <w:szCs w:val="24"/>
          <w:lang w:eastAsia="en-GB"/>
        </w:rPr>
      </w:pPr>
      <w:r w:rsidRPr="00571AB2">
        <w:rPr>
          <w:rFonts w:ascii="Arial" w:eastAsia="Times New Roman" w:hAnsi="Arial" w:cs="Arial"/>
          <w:color w:val="6F6F6F"/>
          <w:sz w:val="24"/>
          <w:szCs w:val="24"/>
          <w:lang w:eastAsia="en-GB"/>
        </w:rPr>
        <w:t>Because the invasive form of strep A is itself not contagious, although GAS is, the specific circumstances of each case would also need to be considered, said McManus.</w:t>
      </w:r>
    </w:p>
    <w:p w:rsidR="00201E68" w:rsidRPr="00201E68" w:rsidRDefault="00201E68" w:rsidP="00201E68">
      <w:pPr>
        <w:wordWrap w:val="0"/>
        <w:spacing w:after="0" w:line="240" w:lineRule="auto"/>
        <w:textAlignment w:val="baseline"/>
        <w:rPr>
          <w:rFonts w:ascii="inherit" w:eastAsia="Times New Roman" w:hAnsi="inherit" w:cs="Times New Roman"/>
          <w:b/>
          <w:bCs/>
          <w:color w:val="000000"/>
          <w:sz w:val="24"/>
          <w:szCs w:val="24"/>
          <w:bdr w:val="none" w:sz="0" w:space="0" w:color="auto" w:frame="1"/>
          <w:lang w:eastAsia="en-GB"/>
        </w:rPr>
      </w:pPr>
      <w:r w:rsidRPr="00201E68">
        <w:rPr>
          <w:rFonts w:ascii="inherit" w:eastAsia="Times New Roman" w:hAnsi="inherit" w:cs="Times New Roman"/>
          <w:b/>
          <w:bCs/>
          <w:color w:val="000000"/>
          <w:sz w:val="24"/>
          <w:szCs w:val="24"/>
          <w:bdr w:val="none" w:sz="0" w:space="0" w:color="auto" w:frame="1"/>
          <w:lang w:eastAsia="en-GB"/>
        </w:rPr>
        <w:t>Liane Atkin &lt;liane.atkin@drmnewcanglican.org&gt;</w:t>
      </w:r>
    </w:p>
    <w:p w:rsidR="00201E68" w:rsidRPr="00201E68" w:rsidRDefault="00201E68" w:rsidP="00201E68">
      <w:pPr>
        <w:spacing w:after="0" w:line="240" w:lineRule="auto"/>
        <w:textAlignment w:val="baseline"/>
        <w:rPr>
          <w:rFonts w:ascii="Segoe UI" w:eastAsia="Times New Roman" w:hAnsi="Segoe UI" w:cs="Times New Roman"/>
          <w:color w:val="000000"/>
          <w:sz w:val="21"/>
          <w:szCs w:val="21"/>
          <w:lang w:eastAsia="en-GB"/>
        </w:rPr>
      </w:pPr>
      <w:r w:rsidRPr="00201E68">
        <w:rPr>
          <w:rFonts w:ascii="controlIcons" w:eastAsia="Times New Roman" w:hAnsi="controlIcons" w:cs="Times New Roman"/>
          <w:color w:val="000000"/>
          <w:sz w:val="21"/>
          <w:szCs w:val="21"/>
          <w:bdr w:val="none" w:sz="0" w:space="0" w:color="auto" w:frame="1"/>
          <w:lang w:eastAsia="en-GB"/>
        </w:rPr>
        <w:t></w:t>
      </w:r>
    </w:p>
    <w:p w:rsidR="00201E68" w:rsidRPr="00201E68" w:rsidRDefault="00201E68" w:rsidP="00201E68">
      <w:pPr>
        <w:spacing w:after="0" w:line="240" w:lineRule="auto"/>
        <w:jc w:val="right"/>
        <w:textAlignment w:val="baseline"/>
        <w:rPr>
          <w:rFonts w:ascii="Segoe UI" w:eastAsia="Times New Roman" w:hAnsi="Segoe UI" w:cs="Times New Roman"/>
          <w:color w:val="000000"/>
          <w:sz w:val="21"/>
          <w:szCs w:val="21"/>
          <w:lang w:eastAsia="en-GB"/>
        </w:rPr>
      </w:pPr>
      <w:r w:rsidRPr="00201E68">
        <w:rPr>
          <w:rFonts w:ascii="FluentSystemIcons" w:eastAsia="Times New Roman" w:hAnsi="FluentSystemIcons" w:cs="Times New Roman"/>
          <w:color w:val="000000"/>
          <w:sz w:val="30"/>
          <w:szCs w:val="30"/>
          <w:bdr w:val="none" w:sz="0" w:space="0" w:color="auto" w:frame="1"/>
          <w:lang w:eastAsia="en-GB"/>
        </w:rPr>
        <w:t></w:t>
      </w:r>
    </w:p>
    <w:p w:rsidR="00201E68" w:rsidRPr="00201E68" w:rsidRDefault="00201E68" w:rsidP="00201E68">
      <w:pPr>
        <w:spacing w:after="0" w:line="240" w:lineRule="auto"/>
        <w:jc w:val="right"/>
        <w:textAlignment w:val="baseline"/>
        <w:rPr>
          <w:rFonts w:ascii="Segoe UI" w:eastAsia="Times New Roman" w:hAnsi="Segoe UI" w:cs="Times New Roman"/>
          <w:color w:val="000000"/>
          <w:sz w:val="21"/>
          <w:szCs w:val="21"/>
          <w:lang w:eastAsia="en-GB"/>
        </w:rPr>
      </w:pPr>
      <w:r w:rsidRPr="00201E68">
        <w:rPr>
          <w:rFonts w:ascii="FluentSystemIcons" w:eastAsia="Times New Roman" w:hAnsi="FluentSystemIcons" w:cs="Times New Roman"/>
          <w:color w:val="000000"/>
          <w:sz w:val="30"/>
          <w:szCs w:val="30"/>
          <w:bdr w:val="none" w:sz="0" w:space="0" w:color="auto" w:frame="1"/>
          <w:lang w:eastAsia="en-GB"/>
        </w:rPr>
        <w:t></w:t>
      </w:r>
    </w:p>
    <w:p w:rsidR="00201E68" w:rsidRPr="00201E68" w:rsidRDefault="00201E68" w:rsidP="00201E68">
      <w:pPr>
        <w:spacing w:after="0" w:line="240" w:lineRule="auto"/>
        <w:jc w:val="right"/>
        <w:textAlignment w:val="baseline"/>
        <w:rPr>
          <w:rFonts w:ascii="Segoe UI" w:eastAsia="Times New Roman" w:hAnsi="Segoe UI" w:cs="Times New Roman"/>
          <w:color w:val="000000"/>
          <w:sz w:val="21"/>
          <w:szCs w:val="21"/>
          <w:lang w:eastAsia="en-GB"/>
        </w:rPr>
      </w:pPr>
      <w:r w:rsidRPr="00201E68">
        <w:rPr>
          <w:rFonts w:ascii="FluentSystemIcons" w:eastAsia="Times New Roman" w:hAnsi="FluentSystemIcons" w:cs="Times New Roman"/>
          <w:color w:val="000000"/>
          <w:sz w:val="30"/>
          <w:szCs w:val="30"/>
          <w:bdr w:val="none" w:sz="0" w:space="0" w:color="auto" w:frame="1"/>
          <w:lang w:eastAsia="en-GB"/>
        </w:rPr>
        <w:t></w:t>
      </w:r>
    </w:p>
    <w:p w:rsidR="00201E68" w:rsidRPr="00201E68" w:rsidRDefault="00201E68" w:rsidP="00201E68">
      <w:pPr>
        <w:spacing w:after="0" w:line="240" w:lineRule="auto"/>
        <w:jc w:val="right"/>
        <w:textAlignment w:val="baseline"/>
        <w:rPr>
          <w:rFonts w:ascii="Segoe UI" w:eastAsia="Times New Roman" w:hAnsi="Segoe UI" w:cs="Times New Roman"/>
          <w:color w:val="000000"/>
          <w:sz w:val="21"/>
          <w:szCs w:val="21"/>
          <w:lang w:eastAsia="en-GB"/>
        </w:rPr>
      </w:pPr>
      <w:r w:rsidRPr="00201E68">
        <w:rPr>
          <w:rFonts w:ascii="FluentSystemIcons" w:eastAsia="Times New Roman" w:hAnsi="FluentSystemIcons" w:cs="Times New Roman"/>
          <w:color w:val="000000"/>
          <w:sz w:val="30"/>
          <w:szCs w:val="30"/>
          <w:bdr w:val="none" w:sz="0" w:space="0" w:color="auto" w:frame="1"/>
          <w:lang w:eastAsia="en-GB"/>
        </w:rPr>
        <w:t></w:t>
      </w:r>
    </w:p>
    <w:p w:rsidR="00201E68" w:rsidRPr="00201E68" w:rsidRDefault="00201E68" w:rsidP="00201E68">
      <w:pPr>
        <w:spacing w:after="0" w:line="240" w:lineRule="auto"/>
        <w:jc w:val="right"/>
        <w:textAlignment w:val="baseline"/>
        <w:rPr>
          <w:rFonts w:ascii="Segoe UI" w:eastAsia="Times New Roman" w:hAnsi="Segoe UI" w:cs="Times New Roman"/>
          <w:color w:val="000000"/>
          <w:sz w:val="21"/>
          <w:szCs w:val="21"/>
          <w:lang w:eastAsia="en-GB"/>
        </w:rPr>
      </w:pPr>
      <w:r w:rsidRPr="00201E68">
        <w:rPr>
          <w:rFonts w:ascii="FluentSystemIcons" w:eastAsia="Times New Roman" w:hAnsi="FluentSystemIcons" w:cs="Times New Roman"/>
          <w:color w:val="000000"/>
          <w:sz w:val="30"/>
          <w:szCs w:val="30"/>
          <w:bdr w:val="none" w:sz="0" w:space="0" w:color="auto" w:frame="1"/>
          <w:lang w:eastAsia="en-GB"/>
        </w:rPr>
        <w:t></w:t>
      </w:r>
    </w:p>
    <w:p w:rsidR="00201E68" w:rsidRPr="00201E68" w:rsidRDefault="00201E68" w:rsidP="00201E68">
      <w:pPr>
        <w:spacing w:after="0" w:line="240" w:lineRule="auto"/>
        <w:textAlignment w:val="baseline"/>
        <w:rPr>
          <w:rFonts w:ascii="inherit" w:eastAsia="Times New Roman" w:hAnsi="inherit" w:cs="Times New Roman"/>
          <w:color w:val="000000"/>
          <w:sz w:val="21"/>
          <w:szCs w:val="21"/>
          <w:lang w:eastAsia="en-GB"/>
        </w:rPr>
      </w:pPr>
      <w:r w:rsidRPr="00201E68">
        <w:rPr>
          <w:rFonts w:ascii="inherit" w:eastAsia="Times New Roman" w:hAnsi="inherit" w:cs="Times New Roman"/>
          <w:color w:val="000000"/>
          <w:sz w:val="21"/>
          <w:szCs w:val="21"/>
          <w:lang w:eastAsia="en-GB"/>
        </w:rPr>
        <w:t>To:</w:t>
      </w:r>
    </w:p>
    <w:p w:rsidR="00201E68" w:rsidRPr="00201E68" w:rsidRDefault="00201E68" w:rsidP="00201E68">
      <w:pPr>
        <w:numPr>
          <w:ilvl w:val="0"/>
          <w:numId w:val="1"/>
        </w:numPr>
        <w:spacing w:after="0" w:line="240" w:lineRule="auto"/>
        <w:ind w:left="0"/>
        <w:jc w:val="right"/>
        <w:textAlignment w:val="top"/>
        <w:rPr>
          <w:rFonts w:ascii="inherit" w:eastAsia="Times New Roman" w:hAnsi="inherit" w:cs="Times New Roman"/>
          <w:color w:val="000000"/>
          <w:sz w:val="21"/>
          <w:szCs w:val="21"/>
          <w:bdr w:val="none" w:sz="0" w:space="0" w:color="auto" w:frame="1"/>
          <w:lang w:eastAsia="en-GB"/>
        </w:rPr>
      </w:pPr>
      <w:r w:rsidRPr="00201E68">
        <w:rPr>
          <w:rFonts w:ascii="inherit" w:eastAsia="Times New Roman" w:hAnsi="inherit" w:cs="Times New Roman"/>
          <w:color w:val="000000"/>
          <w:sz w:val="21"/>
          <w:szCs w:val="21"/>
          <w:bdr w:val="none" w:sz="0" w:space="0" w:color="auto" w:frame="1"/>
          <w:lang w:eastAsia="en-GB"/>
        </w:rPr>
        <w:t>Susie Taylor &lt;Susie.Taylor@drmnewcanglican.org&gt;</w:t>
      </w:r>
    </w:p>
    <w:p w:rsidR="00201E68" w:rsidRPr="00201E68" w:rsidRDefault="00201E68" w:rsidP="00201E68">
      <w:pPr>
        <w:spacing w:after="0" w:line="240" w:lineRule="auto"/>
        <w:textAlignment w:val="baseline"/>
        <w:rPr>
          <w:rFonts w:ascii="inherit" w:eastAsia="Times New Roman" w:hAnsi="inherit" w:cs="Times New Roman"/>
          <w:color w:val="000000"/>
          <w:sz w:val="21"/>
          <w:szCs w:val="21"/>
          <w:lang w:eastAsia="en-GB"/>
        </w:rPr>
      </w:pPr>
      <w:r w:rsidRPr="00201E68">
        <w:rPr>
          <w:rFonts w:ascii="inherit" w:eastAsia="Times New Roman" w:hAnsi="inherit" w:cs="Times New Roman"/>
          <w:color w:val="000000"/>
          <w:sz w:val="21"/>
          <w:szCs w:val="21"/>
          <w:bdr w:val="none" w:sz="0" w:space="0" w:color="auto" w:frame="1"/>
          <w:lang w:eastAsia="en-GB"/>
        </w:rPr>
        <w:t>+20 others</w:t>
      </w:r>
    </w:p>
    <w:p w:rsidR="00201E68" w:rsidRPr="00201E68" w:rsidRDefault="00201E68" w:rsidP="00201E68">
      <w:pPr>
        <w:spacing w:after="0" w:line="240" w:lineRule="auto"/>
        <w:textAlignment w:val="baseline"/>
        <w:rPr>
          <w:rFonts w:ascii="inherit" w:eastAsia="Times New Roman" w:hAnsi="inherit" w:cs="Times New Roman"/>
          <w:color w:val="000000"/>
          <w:sz w:val="21"/>
          <w:szCs w:val="21"/>
          <w:lang w:eastAsia="en-GB"/>
        </w:rPr>
      </w:pPr>
      <w:r w:rsidRPr="00201E68">
        <w:rPr>
          <w:rFonts w:ascii="inherit" w:eastAsia="Times New Roman" w:hAnsi="inherit" w:cs="Times New Roman"/>
          <w:color w:val="000000"/>
          <w:sz w:val="21"/>
          <w:szCs w:val="21"/>
          <w:lang w:eastAsia="en-GB"/>
        </w:rPr>
        <w:t>Cc:</w:t>
      </w:r>
    </w:p>
    <w:p w:rsidR="00201E68" w:rsidRPr="00201E68" w:rsidRDefault="00201E68" w:rsidP="00201E68">
      <w:pPr>
        <w:numPr>
          <w:ilvl w:val="0"/>
          <w:numId w:val="2"/>
        </w:numPr>
        <w:spacing w:after="0" w:line="240" w:lineRule="auto"/>
        <w:ind w:left="0"/>
        <w:jc w:val="right"/>
        <w:textAlignment w:val="top"/>
        <w:rPr>
          <w:rFonts w:ascii="inherit" w:eastAsia="Times New Roman" w:hAnsi="inherit" w:cs="Times New Roman"/>
          <w:color w:val="000000"/>
          <w:sz w:val="21"/>
          <w:szCs w:val="21"/>
          <w:bdr w:val="none" w:sz="0" w:space="0" w:color="auto" w:frame="1"/>
          <w:lang w:eastAsia="en-GB"/>
        </w:rPr>
      </w:pPr>
      <w:r w:rsidRPr="00201E68">
        <w:rPr>
          <w:rFonts w:ascii="inherit" w:eastAsia="Times New Roman" w:hAnsi="inherit" w:cs="Times New Roman"/>
          <w:color w:val="000000"/>
          <w:sz w:val="21"/>
          <w:szCs w:val="21"/>
          <w:bdr w:val="none" w:sz="0" w:space="0" w:color="auto" w:frame="1"/>
          <w:lang w:eastAsia="en-GB"/>
        </w:rPr>
        <w:t>Joint Education Team &lt;</w:t>
      </w:r>
      <w:proofErr w:type="spellStart"/>
      <w:r w:rsidRPr="00201E68">
        <w:rPr>
          <w:rFonts w:ascii="inherit" w:eastAsia="Times New Roman" w:hAnsi="inherit" w:cs="Times New Roman"/>
          <w:color w:val="000000"/>
          <w:sz w:val="21"/>
          <w:szCs w:val="21"/>
          <w:bdr w:val="none" w:sz="0" w:space="0" w:color="auto" w:frame="1"/>
          <w:lang w:eastAsia="en-GB"/>
        </w:rPr>
        <w:t>JointEducationTeam@newcastle.local</w:t>
      </w:r>
      <w:proofErr w:type="spellEnd"/>
      <w:r w:rsidRPr="00201E68">
        <w:rPr>
          <w:rFonts w:ascii="inherit" w:eastAsia="Times New Roman" w:hAnsi="inherit" w:cs="Times New Roman"/>
          <w:color w:val="000000"/>
          <w:sz w:val="21"/>
          <w:szCs w:val="21"/>
          <w:bdr w:val="none" w:sz="0" w:space="0" w:color="auto" w:frame="1"/>
          <w:lang w:eastAsia="en-GB"/>
        </w:rPr>
        <w:t>&gt;</w:t>
      </w:r>
    </w:p>
    <w:p w:rsidR="00201E68" w:rsidRPr="00201E68" w:rsidRDefault="00201E68" w:rsidP="00201E68">
      <w:pPr>
        <w:spacing w:after="0" w:line="240" w:lineRule="auto"/>
        <w:textAlignment w:val="baseline"/>
        <w:rPr>
          <w:rFonts w:ascii="inherit" w:eastAsia="Times New Roman" w:hAnsi="inherit" w:cs="Times New Roman"/>
          <w:color w:val="000000"/>
          <w:sz w:val="21"/>
          <w:szCs w:val="21"/>
          <w:lang w:eastAsia="en-GB"/>
        </w:rPr>
      </w:pPr>
      <w:r w:rsidRPr="00201E68">
        <w:rPr>
          <w:rFonts w:ascii="inherit" w:eastAsia="Times New Roman" w:hAnsi="inherit" w:cs="Times New Roman"/>
          <w:color w:val="000000"/>
          <w:sz w:val="21"/>
          <w:szCs w:val="21"/>
          <w:bdr w:val="none" w:sz="0" w:space="0" w:color="auto" w:frame="1"/>
          <w:lang w:eastAsia="en-GB"/>
        </w:rPr>
        <w:t>+6 others</w:t>
      </w:r>
    </w:p>
    <w:p w:rsidR="00201E68" w:rsidRPr="00201E68" w:rsidRDefault="00201E68" w:rsidP="00201E68">
      <w:pPr>
        <w:spacing w:after="0" w:line="240" w:lineRule="auto"/>
        <w:jc w:val="right"/>
        <w:textAlignment w:val="baseline"/>
        <w:rPr>
          <w:rFonts w:ascii="inherit" w:eastAsia="Times New Roman" w:hAnsi="inherit" w:cs="Times New Roman"/>
          <w:color w:val="000000"/>
          <w:sz w:val="18"/>
          <w:szCs w:val="18"/>
          <w:lang w:eastAsia="en-GB"/>
        </w:rPr>
      </w:pPr>
      <w:r w:rsidRPr="00201E68">
        <w:rPr>
          <w:rFonts w:ascii="inherit" w:eastAsia="Times New Roman" w:hAnsi="inherit" w:cs="Times New Roman"/>
          <w:color w:val="000000"/>
          <w:sz w:val="18"/>
          <w:szCs w:val="18"/>
          <w:lang w:eastAsia="en-GB"/>
        </w:rPr>
        <w:t>Tue 06/12/2022 21:44</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Dear all</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Several schools have asked us about cases of Strep A in school.  There may be more specific guidance from DfE in the next few days but in the meantime this article in Schools Week </w:t>
      </w:r>
      <w:hyperlink r:id="rId13" w:tgtFrame="_blank" w:history="1">
        <w:r w:rsidRPr="00201E68">
          <w:rPr>
            <w:rFonts w:ascii="Calibri" w:eastAsia="Times New Roman" w:hAnsi="Calibri" w:cs="Calibri"/>
            <w:color w:val="0563C1"/>
            <w:u w:val="single"/>
            <w:bdr w:val="none" w:sz="0" w:space="0" w:color="auto" w:frame="1"/>
            <w:lang w:eastAsia="en-GB"/>
          </w:rPr>
          <w:t>https://schoolsweek.co.uk/strep-a-in-schools-what-the-guidance-says/</w:t>
        </w:r>
      </w:hyperlink>
      <w:r w:rsidRPr="00201E68">
        <w:rPr>
          <w:rFonts w:ascii="Calibri" w:eastAsia="Times New Roman" w:hAnsi="Calibri" w:cs="Calibri"/>
          <w:lang w:eastAsia="en-GB"/>
        </w:rPr>
        <w:t> gives a useful overview of the current position and guidance.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xml:space="preserve">In summary the DfE is referring schools to the UKHSA guidance on the public health management of scarlet fever cases in schools and other child care </w:t>
      </w:r>
      <w:proofErr w:type="gramStart"/>
      <w:r w:rsidRPr="00201E68">
        <w:rPr>
          <w:rFonts w:ascii="Calibri" w:eastAsia="Times New Roman" w:hAnsi="Calibri" w:cs="Calibri"/>
          <w:lang w:eastAsia="en-GB"/>
        </w:rPr>
        <w:t>settings:-</w:t>
      </w:r>
      <w:proofErr w:type="gramEnd"/>
    </w:p>
    <w:p w:rsidR="00201E68" w:rsidRPr="00201E68" w:rsidRDefault="00201E68" w:rsidP="00201E68">
      <w:pPr>
        <w:spacing w:after="0" w:line="240" w:lineRule="auto"/>
        <w:textAlignment w:val="baseline"/>
        <w:rPr>
          <w:rFonts w:ascii="Calibri" w:eastAsia="Times New Roman" w:hAnsi="Calibri" w:cs="Calibri"/>
          <w:lang w:eastAsia="en-GB"/>
        </w:rPr>
      </w:pPr>
      <w:hyperlink r:id="rId14" w:tgtFrame="_blank" w:history="1">
        <w:r w:rsidRPr="00201E68">
          <w:rPr>
            <w:rFonts w:ascii="Calibri" w:eastAsia="Times New Roman" w:hAnsi="Calibri" w:cs="Calibri"/>
            <w:color w:val="0563C1"/>
            <w:u w:val="single"/>
            <w:bdr w:val="none" w:sz="0" w:space="0" w:color="auto" w:frame="1"/>
            <w:lang w:eastAsia="en-GB"/>
          </w:rPr>
          <w:t>https://assets.publishing.service.gov.uk/government/uploads/system/uploads/attachment_data/file/1110540/Guidelines_for_the_public_health_management_of_scarlet_fever_outbreaks.pdf</w:t>
        </w:r>
      </w:hyperlink>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xml:space="preserve">In line with the UKHSA </w:t>
      </w:r>
      <w:proofErr w:type="gramStart"/>
      <w:r w:rsidRPr="00201E68">
        <w:rPr>
          <w:rFonts w:ascii="Calibri" w:eastAsia="Times New Roman" w:hAnsi="Calibri" w:cs="Calibri"/>
          <w:lang w:eastAsia="en-GB"/>
        </w:rPr>
        <w:t>guidance:-</w:t>
      </w:r>
      <w:proofErr w:type="gramEnd"/>
    </w:p>
    <w:p w:rsidR="00201E68" w:rsidRPr="00201E68" w:rsidRDefault="00201E68" w:rsidP="00201E68">
      <w:pPr>
        <w:numPr>
          <w:ilvl w:val="0"/>
          <w:numId w:val="3"/>
        </w:numPr>
        <w:spacing w:after="0" w:line="240" w:lineRule="auto"/>
        <w:ind w:left="1500"/>
        <w:textAlignment w:val="baseline"/>
        <w:rPr>
          <w:rFonts w:ascii="Calibri" w:eastAsia="Times New Roman" w:hAnsi="Calibri" w:cs="Calibri"/>
          <w:lang w:eastAsia="en-GB"/>
        </w:rPr>
      </w:pPr>
      <w:r w:rsidRPr="00201E68">
        <w:rPr>
          <w:rFonts w:ascii="Calibri" w:eastAsia="Times New Roman" w:hAnsi="Calibri" w:cs="Calibri"/>
          <w:lang w:eastAsia="en-GB"/>
        </w:rPr>
        <w:t>“R</w:t>
      </w:r>
      <w:r w:rsidRPr="00201E68">
        <w:rPr>
          <w:rFonts w:ascii="Calibri" w:eastAsia="Times New Roman" w:hAnsi="Calibri" w:cs="Calibri"/>
          <w:i/>
          <w:iCs/>
          <w:lang w:eastAsia="en-GB"/>
        </w:rPr>
        <w:t>egistered Medical Practitioners have a legal requirement to notify all suspected cases of scarlet fever (and invasive GAS infection)” </w:t>
      </w:r>
      <w:r w:rsidRPr="00201E68">
        <w:rPr>
          <w:rFonts w:ascii="Calibri" w:eastAsia="Times New Roman" w:hAnsi="Calibri" w:cs="Calibri"/>
          <w:lang w:eastAsia="en-GB"/>
        </w:rPr>
        <w:t>and should advise exclusion from school or nursery for at least 24 hours after the start of antibiotic treatment;</w:t>
      </w:r>
      <w:r w:rsidRPr="00201E68">
        <w:rPr>
          <w:rFonts w:ascii="Calibri" w:eastAsia="Times New Roman" w:hAnsi="Calibri" w:cs="Calibri"/>
          <w:i/>
          <w:iCs/>
          <w:lang w:eastAsia="en-GB"/>
        </w:rPr>
        <w:t> </w:t>
      </w:r>
      <w:r w:rsidRPr="00201E68">
        <w:rPr>
          <w:rFonts w:ascii="Calibri" w:eastAsia="Times New Roman" w:hAnsi="Calibri" w:cs="Calibri"/>
          <w:lang w:eastAsia="en-GB"/>
        </w:rPr>
        <w:t>and</w:t>
      </w:r>
    </w:p>
    <w:p w:rsidR="00201E68" w:rsidRPr="00201E68" w:rsidRDefault="00201E68" w:rsidP="00201E68">
      <w:pPr>
        <w:numPr>
          <w:ilvl w:val="0"/>
          <w:numId w:val="3"/>
        </w:numPr>
        <w:spacing w:after="0" w:line="240" w:lineRule="auto"/>
        <w:ind w:left="1500"/>
        <w:textAlignment w:val="baseline"/>
        <w:rPr>
          <w:rFonts w:ascii="Calibri" w:eastAsia="Times New Roman" w:hAnsi="Calibri" w:cs="Calibri"/>
          <w:lang w:eastAsia="en-GB"/>
        </w:rPr>
      </w:pPr>
      <w:proofErr w:type="gramStart"/>
      <w:r w:rsidRPr="00201E68">
        <w:rPr>
          <w:rFonts w:ascii="Calibri" w:eastAsia="Times New Roman" w:hAnsi="Calibri" w:cs="Calibri"/>
          <w:i/>
          <w:iCs/>
          <w:lang w:eastAsia="en-GB"/>
        </w:rPr>
        <w:t>”children</w:t>
      </w:r>
      <w:proofErr w:type="gramEnd"/>
      <w:r w:rsidRPr="00201E68">
        <w:rPr>
          <w:rFonts w:ascii="Calibri" w:eastAsia="Times New Roman" w:hAnsi="Calibri" w:cs="Calibri"/>
          <w:i/>
          <w:iCs/>
          <w:lang w:eastAsia="en-GB"/>
        </w:rPr>
        <w:t xml:space="preserve"> or nursery/school staff who refuse treatment with antibiotics should be excluded until resolution of symptoms”.</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xml:space="preserve">You should promptly let your public health team know of suspected scarlet fever outbreaks and note </w:t>
      </w:r>
      <w:proofErr w:type="gramStart"/>
      <w:r w:rsidRPr="00201E68">
        <w:rPr>
          <w:rFonts w:ascii="Calibri" w:eastAsia="Times New Roman" w:hAnsi="Calibri" w:cs="Calibri"/>
          <w:lang w:eastAsia="en-GB"/>
        </w:rPr>
        <w:t>that:-</w:t>
      </w:r>
      <w:proofErr w:type="gramEnd"/>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numPr>
          <w:ilvl w:val="0"/>
          <w:numId w:val="4"/>
        </w:numPr>
        <w:spacing w:after="0" w:line="240" w:lineRule="auto"/>
        <w:ind w:left="1500"/>
        <w:textAlignment w:val="baseline"/>
        <w:rPr>
          <w:rFonts w:ascii="Calibri" w:eastAsia="Times New Roman" w:hAnsi="Calibri" w:cs="Calibri"/>
          <w:lang w:eastAsia="en-GB"/>
        </w:rPr>
      </w:pPr>
      <w:r w:rsidRPr="00201E68">
        <w:rPr>
          <w:rFonts w:ascii="Calibri" w:eastAsia="Times New Roman" w:hAnsi="Calibri" w:cs="Calibri"/>
          <w:b/>
          <w:bCs/>
          <w:i/>
          <w:iCs/>
          <w:lang w:eastAsia="en-GB"/>
        </w:rPr>
        <w:t>“for the purpose of these guidelines an </w:t>
      </w:r>
      <w:r w:rsidRPr="00201E68">
        <w:rPr>
          <w:rFonts w:ascii="Calibri" w:eastAsia="Times New Roman" w:hAnsi="Calibri" w:cs="Calibri"/>
          <w:b/>
          <w:bCs/>
          <w:i/>
          <w:iCs/>
          <w:bdr w:val="none" w:sz="0" w:space="0" w:color="auto" w:frame="1"/>
          <w:shd w:val="clear" w:color="auto" w:fill="FFFF00"/>
          <w:lang w:eastAsia="en-GB"/>
        </w:rPr>
        <w:t>outbreak</w:t>
      </w:r>
      <w:r w:rsidRPr="00201E68">
        <w:rPr>
          <w:rFonts w:ascii="Calibri" w:eastAsia="Times New Roman" w:hAnsi="Calibri" w:cs="Calibri"/>
          <w:b/>
          <w:bCs/>
          <w:i/>
          <w:iCs/>
          <w:lang w:eastAsia="en-GB"/>
        </w:rPr>
        <w:t> of scarlet fever is defined as a credible report of </w:t>
      </w:r>
      <w:r w:rsidRPr="00201E68">
        <w:rPr>
          <w:rFonts w:ascii="Calibri" w:eastAsia="Times New Roman" w:hAnsi="Calibri" w:cs="Calibri"/>
          <w:b/>
          <w:bCs/>
          <w:i/>
          <w:iCs/>
          <w:bdr w:val="none" w:sz="0" w:space="0" w:color="auto" w:frame="1"/>
          <w:shd w:val="clear" w:color="auto" w:fill="FFFF00"/>
          <w:lang w:eastAsia="en-GB"/>
        </w:rPr>
        <w:t>2 or more probable or confirmed</w:t>
      </w:r>
      <w:r w:rsidRPr="00201E68">
        <w:rPr>
          <w:rFonts w:ascii="Calibri" w:eastAsia="Times New Roman" w:hAnsi="Calibri" w:cs="Calibri"/>
          <w:b/>
          <w:bCs/>
          <w:i/>
          <w:iCs/>
          <w:lang w:eastAsia="en-GB"/>
        </w:rPr>
        <w:t> scarlet fever cases attending the same school / nursery or other childcare setting notified within 10 days of each other (2 maximum incubation periods) with an </w:t>
      </w:r>
      <w:r w:rsidRPr="00201E68">
        <w:rPr>
          <w:rFonts w:ascii="Calibri" w:eastAsia="Times New Roman" w:hAnsi="Calibri" w:cs="Calibri"/>
          <w:b/>
          <w:bCs/>
          <w:i/>
          <w:iCs/>
          <w:bdr w:val="none" w:sz="0" w:space="0" w:color="auto" w:frame="1"/>
          <w:shd w:val="clear" w:color="auto" w:fill="FFFF00"/>
          <w:lang w:eastAsia="en-GB"/>
        </w:rPr>
        <w:t>epidemiological link</w:t>
      </w:r>
      <w:r w:rsidRPr="00201E68">
        <w:rPr>
          <w:rFonts w:ascii="Calibri" w:eastAsia="Times New Roman" w:hAnsi="Calibri" w:cs="Calibri"/>
          <w:b/>
          <w:bCs/>
          <w:i/>
          <w:iCs/>
          <w:lang w:eastAsia="en-GB"/>
        </w:rPr>
        <w:t> between cases, for example they are in the same class or year group</w:t>
      </w:r>
      <w:r w:rsidRPr="00201E68">
        <w:rPr>
          <w:rFonts w:ascii="Calibri" w:eastAsia="Times New Roman" w:hAnsi="Calibri" w:cs="Calibri"/>
          <w:b/>
          <w:bCs/>
          <w:lang w:eastAsia="en-GB"/>
        </w:rPr>
        <w:t>”.</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There is more information in the link and we will update you of any new DfE guidance as soon as we can.</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Kind Regards</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Liane</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lang w:eastAsia="en-GB"/>
        </w:rPr>
        <w:t> </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b/>
          <w:bCs/>
          <w:color w:val="002060"/>
          <w:bdr w:val="none" w:sz="0" w:space="0" w:color="auto" w:frame="1"/>
          <w:lang w:eastAsia="en-GB"/>
        </w:rPr>
        <w:t>Liane Atkin </w:t>
      </w:r>
      <w:r w:rsidRPr="00201E68">
        <w:rPr>
          <w:rFonts w:ascii="Arial" w:eastAsia="Times New Roman" w:hAnsi="Arial" w:cs="Arial"/>
          <w:b/>
          <w:bCs/>
          <w:color w:val="002060"/>
          <w:sz w:val="16"/>
          <w:szCs w:val="16"/>
          <w:bdr w:val="none" w:sz="0" w:space="0" w:color="auto" w:frame="1"/>
          <w:lang w:eastAsia="en-GB"/>
        </w:rPr>
        <w:t>| </w:t>
      </w:r>
      <w:r w:rsidRPr="00201E68">
        <w:rPr>
          <w:rFonts w:ascii="Calibri" w:eastAsia="Times New Roman" w:hAnsi="Calibri" w:cs="Calibri"/>
          <w:color w:val="002060"/>
          <w:bdr w:val="none" w:sz="0" w:space="0" w:color="auto" w:frame="1"/>
          <w:lang w:eastAsia="en-GB"/>
        </w:rPr>
        <w:t>Assistant Director of Education</w:t>
      </w:r>
    </w:p>
    <w:p w:rsidR="00201E68" w:rsidRPr="00201E68" w:rsidRDefault="00201E68" w:rsidP="00201E68">
      <w:pPr>
        <w:spacing w:after="0" w:line="240" w:lineRule="auto"/>
        <w:textAlignment w:val="baseline"/>
        <w:rPr>
          <w:rFonts w:ascii="Calibri" w:eastAsia="Times New Roman" w:hAnsi="Calibri" w:cs="Calibri"/>
          <w:lang w:eastAsia="en-GB"/>
        </w:rPr>
      </w:pPr>
      <w:r w:rsidRPr="00201E68">
        <w:rPr>
          <w:rFonts w:ascii="Calibri" w:eastAsia="Times New Roman" w:hAnsi="Calibri" w:cs="Calibri"/>
          <w:b/>
          <w:bCs/>
          <w:color w:val="002060"/>
          <w:bdr w:val="none" w:sz="0" w:space="0" w:color="auto" w:frame="1"/>
          <w:lang w:eastAsia="en-GB"/>
        </w:rPr>
        <w:t>Joint Education Team </w:t>
      </w:r>
      <w:r w:rsidRPr="00201E68">
        <w:rPr>
          <w:rFonts w:ascii="Arial" w:eastAsia="Times New Roman" w:hAnsi="Arial" w:cs="Arial"/>
          <w:b/>
          <w:bCs/>
          <w:color w:val="002060"/>
          <w:sz w:val="16"/>
          <w:szCs w:val="16"/>
          <w:bdr w:val="none" w:sz="0" w:space="0" w:color="auto" w:frame="1"/>
          <w:lang w:eastAsia="en-GB"/>
        </w:rPr>
        <w:t>| </w:t>
      </w:r>
      <w:r w:rsidRPr="00201E68">
        <w:rPr>
          <w:rFonts w:ascii="Arial" w:eastAsia="Times New Roman" w:hAnsi="Arial" w:cs="Arial"/>
          <w:color w:val="002060"/>
          <w:sz w:val="16"/>
          <w:szCs w:val="16"/>
          <w:bdr w:val="none" w:sz="0" w:space="0" w:color="auto" w:frame="1"/>
          <w:lang w:eastAsia="en-GB"/>
        </w:rPr>
        <w:t>Diocesan Boards of Education for the Church of England </w:t>
      </w:r>
      <w:r w:rsidRPr="00201E68">
        <w:rPr>
          <w:rFonts w:ascii="Calibri" w:eastAsia="Times New Roman" w:hAnsi="Calibri" w:cs="Calibri"/>
          <w:color w:val="002060"/>
          <w:bdr w:val="none" w:sz="0" w:space="0" w:color="auto" w:frame="1"/>
          <w:lang w:eastAsia="en-GB"/>
        </w:rPr>
        <w:t>Dioceses of Durham and Newcastle</w:t>
      </w:r>
    </w:p>
    <w:p w:rsidR="00571AB2" w:rsidRDefault="00571AB2">
      <w:bookmarkStart w:id="0" w:name="_GoBack"/>
      <w:bookmarkEnd w:id="0"/>
    </w:p>
    <w:sectPr w:rsidR="00571AB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6F" w:rsidRDefault="001B6E6F" w:rsidP="001B6E6F">
      <w:pPr>
        <w:spacing w:after="0" w:line="240" w:lineRule="auto"/>
      </w:pPr>
      <w:r>
        <w:separator/>
      </w:r>
    </w:p>
  </w:endnote>
  <w:endnote w:type="continuationSeparator" w:id="0">
    <w:p w:rsidR="001B6E6F" w:rsidRDefault="001B6E6F" w:rsidP="001B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trolIcons">
    <w:altName w:val="Cambria"/>
    <w:panose1 w:val="00000000000000000000"/>
    <w:charset w:val="00"/>
    <w:family w:val="roman"/>
    <w:notTrueType/>
    <w:pitch w:val="default"/>
  </w:font>
  <w:font w:name="Segoe UI">
    <w:panose1 w:val="020B0502040204020203"/>
    <w:charset w:val="00"/>
    <w:family w:val="swiss"/>
    <w:pitch w:val="variable"/>
    <w:sig w:usb0="E00002FF" w:usb1="5000205B" w:usb2="00000001" w:usb3="00000000" w:csb0="0000019F" w:csb1="00000000"/>
  </w:font>
  <w:font w:name="FluentSystem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6F" w:rsidRDefault="001B6E6F" w:rsidP="001B6E6F">
      <w:pPr>
        <w:spacing w:after="0" w:line="240" w:lineRule="auto"/>
      </w:pPr>
      <w:r>
        <w:separator/>
      </w:r>
    </w:p>
  </w:footnote>
  <w:footnote w:type="continuationSeparator" w:id="0">
    <w:p w:rsidR="001B6E6F" w:rsidRDefault="001B6E6F" w:rsidP="001B6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E68" w:rsidRDefault="00201E68">
    <w:pPr>
      <w:pStyle w:val="Header"/>
    </w:pPr>
  </w:p>
  <w:p w:rsidR="00201E68" w:rsidRDefault="00201E68">
    <w:pPr>
      <w:pStyle w:val="Header"/>
    </w:pPr>
  </w:p>
  <w:p w:rsidR="00201E68" w:rsidRDefault="00201E68">
    <w:pPr>
      <w:pStyle w:val="Header"/>
    </w:pPr>
  </w:p>
  <w:p w:rsidR="00201E68" w:rsidRDefault="0020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355AD"/>
    <w:multiLevelType w:val="multilevel"/>
    <w:tmpl w:val="2DD0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85085"/>
    <w:multiLevelType w:val="multilevel"/>
    <w:tmpl w:val="9F86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D79D6"/>
    <w:multiLevelType w:val="multilevel"/>
    <w:tmpl w:val="9828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002B1"/>
    <w:multiLevelType w:val="multilevel"/>
    <w:tmpl w:val="C2C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B2"/>
    <w:rsid w:val="001B6E6F"/>
    <w:rsid w:val="00201E68"/>
    <w:rsid w:val="0057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7DD84"/>
  <w15:chartTrackingRefBased/>
  <w15:docId w15:val="{EF803A4F-3126-4701-AC4A-A77E955B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6F"/>
  </w:style>
  <w:style w:type="paragraph" w:styleId="Footer">
    <w:name w:val="footer"/>
    <w:basedOn w:val="Normal"/>
    <w:link w:val="FooterChar"/>
    <w:uiPriority w:val="99"/>
    <w:unhideWhenUsed/>
    <w:rsid w:val="001B6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3618">
      <w:bodyDiv w:val="1"/>
      <w:marLeft w:val="0"/>
      <w:marRight w:val="0"/>
      <w:marTop w:val="0"/>
      <w:marBottom w:val="0"/>
      <w:divBdr>
        <w:top w:val="none" w:sz="0" w:space="0" w:color="auto"/>
        <w:left w:val="none" w:sz="0" w:space="0" w:color="auto"/>
        <w:bottom w:val="none" w:sz="0" w:space="0" w:color="auto"/>
        <w:right w:val="none" w:sz="0" w:space="0" w:color="auto"/>
      </w:divBdr>
      <w:divsChild>
        <w:div w:id="1185631070">
          <w:marLeft w:val="0"/>
          <w:marRight w:val="0"/>
          <w:marTop w:val="0"/>
          <w:marBottom w:val="0"/>
          <w:divBdr>
            <w:top w:val="none" w:sz="0" w:space="0" w:color="auto"/>
            <w:left w:val="none" w:sz="0" w:space="0" w:color="auto"/>
            <w:bottom w:val="none" w:sz="0" w:space="0" w:color="auto"/>
            <w:right w:val="none" w:sz="0" w:space="0" w:color="auto"/>
          </w:divBdr>
          <w:divsChild>
            <w:div w:id="663246891">
              <w:marLeft w:val="780"/>
              <w:marRight w:val="0"/>
              <w:marTop w:val="0"/>
              <w:marBottom w:val="0"/>
              <w:divBdr>
                <w:top w:val="none" w:sz="0" w:space="0" w:color="auto"/>
                <w:left w:val="none" w:sz="0" w:space="0" w:color="auto"/>
                <w:bottom w:val="none" w:sz="0" w:space="0" w:color="auto"/>
                <w:right w:val="none" w:sz="0" w:space="0" w:color="auto"/>
              </w:divBdr>
              <w:divsChild>
                <w:div w:id="856849669">
                  <w:marLeft w:val="0"/>
                  <w:marRight w:val="0"/>
                  <w:marTop w:val="0"/>
                  <w:marBottom w:val="0"/>
                  <w:divBdr>
                    <w:top w:val="none" w:sz="0" w:space="0" w:color="auto"/>
                    <w:left w:val="none" w:sz="0" w:space="0" w:color="auto"/>
                    <w:bottom w:val="none" w:sz="0" w:space="0" w:color="auto"/>
                    <w:right w:val="none" w:sz="0" w:space="0" w:color="auto"/>
                  </w:divBdr>
                  <w:divsChild>
                    <w:div w:id="1125000539">
                      <w:marLeft w:val="0"/>
                      <w:marRight w:val="0"/>
                      <w:marTop w:val="0"/>
                      <w:marBottom w:val="0"/>
                      <w:divBdr>
                        <w:top w:val="none" w:sz="0" w:space="0" w:color="auto"/>
                        <w:left w:val="none" w:sz="0" w:space="0" w:color="auto"/>
                        <w:bottom w:val="none" w:sz="0" w:space="0" w:color="auto"/>
                        <w:right w:val="none" w:sz="0" w:space="0" w:color="auto"/>
                      </w:divBdr>
                      <w:divsChild>
                        <w:div w:id="1777942510">
                          <w:marLeft w:val="0"/>
                          <w:marRight w:val="0"/>
                          <w:marTop w:val="0"/>
                          <w:marBottom w:val="0"/>
                          <w:divBdr>
                            <w:top w:val="none" w:sz="0" w:space="0" w:color="auto"/>
                            <w:left w:val="none" w:sz="0" w:space="0" w:color="auto"/>
                            <w:bottom w:val="none" w:sz="0" w:space="0" w:color="auto"/>
                            <w:right w:val="none" w:sz="0" w:space="0" w:color="auto"/>
                          </w:divBdr>
                        </w:div>
                        <w:div w:id="390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742">
                  <w:marLeft w:val="0"/>
                  <w:marRight w:val="0"/>
                  <w:marTop w:val="0"/>
                  <w:marBottom w:val="0"/>
                  <w:divBdr>
                    <w:top w:val="none" w:sz="0" w:space="0" w:color="auto"/>
                    <w:left w:val="none" w:sz="0" w:space="0" w:color="auto"/>
                    <w:bottom w:val="none" w:sz="0" w:space="0" w:color="auto"/>
                    <w:right w:val="none" w:sz="0" w:space="0" w:color="auto"/>
                  </w:divBdr>
                  <w:divsChild>
                    <w:div w:id="2104571361">
                      <w:marLeft w:val="0"/>
                      <w:marRight w:val="0"/>
                      <w:marTop w:val="0"/>
                      <w:marBottom w:val="0"/>
                      <w:divBdr>
                        <w:top w:val="none" w:sz="0" w:space="0" w:color="auto"/>
                        <w:left w:val="none" w:sz="0" w:space="0" w:color="auto"/>
                        <w:bottom w:val="none" w:sz="0" w:space="0" w:color="auto"/>
                        <w:right w:val="none" w:sz="0" w:space="0" w:color="auto"/>
                      </w:divBdr>
                      <w:divsChild>
                        <w:div w:id="1215653742">
                          <w:marLeft w:val="0"/>
                          <w:marRight w:val="0"/>
                          <w:marTop w:val="0"/>
                          <w:marBottom w:val="0"/>
                          <w:divBdr>
                            <w:top w:val="none" w:sz="0" w:space="0" w:color="auto"/>
                            <w:left w:val="none" w:sz="0" w:space="0" w:color="auto"/>
                            <w:bottom w:val="none" w:sz="0" w:space="0" w:color="auto"/>
                            <w:right w:val="none" w:sz="0" w:space="0" w:color="auto"/>
                          </w:divBdr>
                          <w:divsChild>
                            <w:div w:id="674959656">
                              <w:marLeft w:val="0"/>
                              <w:marRight w:val="0"/>
                              <w:marTop w:val="0"/>
                              <w:marBottom w:val="0"/>
                              <w:divBdr>
                                <w:top w:val="none" w:sz="0" w:space="0" w:color="auto"/>
                                <w:left w:val="none" w:sz="0" w:space="0" w:color="auto"/>
                                <w:bottom w:val="none" w:sz="0" w:space="0" w:color="auto"/>
                                <w:right w:val="none" w:sz="0" w:space="0" w:color="auto"/>
                              </w:divBdr>
                              <w:divsChild>
                                <w:div w:id="1854802926">
                                  <w:marLeft w:val="0"/>
                                  <w:marRight w:val="0"/>
                                  <w:marTop w:val="0"/>
                                  <w:marBottom w:val="0"/>
                                  <w:divBdr>
                                    <w:top w:val="none" w:sz="0" w:space="0" w:color="auto"/>
                                    <w:left w:val="none" w:sz="0" w:space="0" w:color="auto"/>
                                    <w:bottom w:val="none" w:sz="0" w:space="0" w:color="auto"/>
                                    <w:right w:val="none" w:sz="0" w:space="0" w:color="auto"/>
                                  </w:divBdr>
                                  <w:divsChild>
                                    <w:div w:id="723984252">
                                      <w:marLeft w:val="0"/>
                                      <w:marRight w:val="0"/>
                                      <w:marTop w:val="0"/>
                                      <w:marBottom w:val="0"/>
                                      <w:divBdr>
                                        <w:top w:val="none" w:sz="0" w:space="0" w:color="auto"/>
                                        <w:left w:val="none" w:sz="0" w:space="0" w:color="auto"/>
                                        <w:bottom w:val="none" w:sz="0" w:space="0" w:color="auto"/>
                                        <w:right w:val="none" w:sz="0" w:space="0" w:color="auto"/>
                                      </w:divBdr>
                                      <w:divsChild>
                                        <w:div w:id="705954298">
                                          <w:marLeft w:val="0"/>
                                          <w:marRight w:val="0"/>
                                          <w:marTop w:val="0"/>
                                          <w:marBottom w:val="0"/>
                                          <w:divBdr>
                                            <w:top w:val="none" w:sz="0" w:space="0" w:color="auto"/>
                                            <w:left w:val="none" w:sz="0" w:space="0" w:color="auto"/>
                                            <w:bottom w:val="none" w:sz="0" w:space="0" w:color="auto"/>
                                            <w:right w:val="none" w:sz="0" w:space="0" w:color="auto"/>
                                          </w:divBdr>
                                          <w:divsChild>
                                            <w:div w:id="956764142">
                                              <w:marLeft w:val="0"/>
                                              <w:marRight w:val="0"/>
                                              <w:marTop w:val="0"/>
                                              <w:marBottom w:val="0"/>
                                              <w:divBdr>
                                                <w:top w:val="none" w:sz="0" w:space="0" w:color="auto"/>
                                                <w:left w:val="none" w:sz="0" w:space="0" w:color="auto"/>
                                                <w:bottom w:val="none" w:sz="0" w:space="0" w:color="auto"/>
                                                <w:right w:val="none" w:sz="0" w:space="0" w:color="auto"/>
                                              </w:divBdr>
                                              <w:divsChild>
                                                <w:div w:id="16273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3355">
                                          <w:marLeft w:val="0"/>
                                          <w:marRight w:val="0"/>
                                          <w:marTop w:val="0"/>
                                          <w:marBottom w:val="0"/>
                                          <w:divBdr>
                                            <w:top w:val="none" w:sz="0" w:space="0" w:color="auto"/>
                                            <w:left w:val="none" w:sz="0" w:space="0" w:color="auto"/>
                                            <w:bottom w:val="none" w:sz="0" w:space="0" w:color="auto"/>
                                            <w:right w:val="none" w:sz="0" w:space="0" w:color="auto"/>
                                          </w:divBdr>
                                          <w:divsChild>
                                            <w:div w:id="503516714">
                                              <w:marLeft w:val="0"/>
                                              <w:marRight w:val="0"/>
                                              <w:marTop w:val="0"/>
                                              <w:marBottom w:val="0"/>
                                              <w:divBdr>
                                                <w:top w:val="none" w:sz="0" w:space="0" w:color="auto"/>
                                                <w:left w:val="none" w:sz="0" w:space="0" w:color="auto"/>
                                                <w:bottom w:val="none" w:sz="0" w:space="0" w:color="auto"/>
                                                <w:right w:val="none" w:sz="0" w:space="0" w:color="auto"/>
                                              </w:divBdr>
                                              <w:divsChild>
                                                <w:div w:id="17610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5124">
                                          <w:marLeft w:val="0"/>
                                          <w:marRight w:val="0"/>
                                          <w:marTop w:val="0"/>
                                          <w:marBottom w:val="0"/>
                                          <w:divBdr>
                                            <w:top w:val="none" w:sz="0" w:space="0" w:color="auto"/>
                                            <w:left w:val="none" w:sz="0" w:space="0" w:color="auto"/>
                                            <w:bottom w:val="none" w:sz="0" w:space="0" w:color="auto"/>
                                            <w:right w:val="none" w:sz="0" w:space="0" w:color="auto"/>
                                          </w:divBdr>
                                          <w:divsChild>
                                            <w:div w:id="892086430">
                                              <w:marLeft w:val="0"/>
                                              <w:marRight w:val="0"/>
                                              <w:marTop w:val="0"/>
                                              <w:marBottom w:val="0"/>
                                              <w:divBdr>
                                                <w:top w:val="none" w:sz="0" w:space="0" w:color="auto"/>
                                                <w:left w:val="none" w:sz="0" w:space="0" w:color="auto"/>
                                                <w:bottom w:val="none" w:sz="0" w:space="0" w:color="auto"/>
                                                <w:right w:val="none" w:sz="0" w:space="0" w:color="auto"/>
                                              </w:divBdr>
                                              <w:divsChild>
                                                <w:div w:id="20076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2940">
                                          <w:marLeft w:val="0"/>
                                          <w:marRight w:val="0"/>
                                          <w:marTop w:val="0"/>
                                          <w:marBottom w:val="0"/>
                                          <w:divBdr>
                                            <w:top w:val="none" w:sz="0" w:space="0" w:color="auto"/>
                                            <w:left w:val="none" w:sz="0" w:space="0" w:color="auto"/>
                                            <w:bottom w:val="none" w:sz="0" w:space="0" w:color="auto"/>
                                            <w:right w:val="none" w:sz="0" w:space="0" w:color="auto"/>
                                          </w:divBdr>
                                          <w:divsChild>
                                            <w:div w:id="927077355">
                                              <w:marLeft w:val="0"/>
                                              <w:marRight w:val="0"/>
                                              <w:marTop w:val="0"/>
                                              <w:marBottom w:val="0"/>
                                              <w:divBdr>
                                                <w:top w:val="none" w:sz="0" w:space="0" w:color="auto"/>
                                                <w:left w:val="none" w:sz="0" w:space="0" w:color="auto"/>
                                                <w:bottom w:val="none" w:sz="0" w:space="0" w:color="auto"/>
                                                <w:right w:val="none" w:sz="0" w:space="0" w:color="auto"/>
                                              </w:divBdr>
                                              <w:divsChild>
                                                <w:div w:id="8646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719">
                                          <w:marLeft w:val="0"/>
                                          <w:marRight w:val="0"/>
                                          <w:marTop w:val="0"/>
                                          <w:marBottom w:val="0"/>
                                          <w:divBdr>
                                            <w:top w:val="none" w:sz="0" w:space="0" w:color="auto"/>
                                            <w:left w:val="none" w:sz="0" w:space="0" w:color="auto"/>
                                            <w:bottom w:val="none" w:sz="0" w:space="0" w:color="auto"/>
                                            <w:right w:val="none" w:sz="0" w:space="0" w:color="auto"/>
                                          </w:divBdr>
                                          <w:divsChild>
                                            <w:div w:id="297152946">
                                              <w:marLeft w:val="0"/>
                                              <w:marRight w:val="0"/>
                                              <w:marTop w:val="0"/>
                                              <w:marBottom w:val="0"/>
                                              <w:divBdr>
                                                <w:top w:val="none" w:sz="0" w:space="0" w:color="auto"/>
                                                <w:left w:val="none" w:sz="0" w:space="0" w:color="auto"/>
                                                <w:bottom w:val="none" w:sz="0" w:space="0" w:color="auto"/>
                                                <w:right w:val="none" w:sz="0" w:space="0" w:color="auto"/>
                                              </w:divBdr>
                                              <w:divsChild>
                                                <w:div w:id="8504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702868">
              <w:marLeft w:val="0"/>
              <w:marRight w:val="0"/>
              <w:marTop w:val="0"/>
              <w:marBottom w:val="0"/>
              <w:divBdr>
                <w:top w:val="none" w:sz="0" w:space="0" w:color="auto"/>
                <w:left w:val="none" w:sz="0" w:space="0" w:color="auto"/>
                <w:bottom w:val="none" w:sz="0" w:space="0" w:color="auto"/>
                <w:right w:val="none" w:sz="0" w:space="0" w:color="auto"/>
              </w:divBdr>
              <w:divsChild>
                <w:div w:id="178665603">
                  <w:marLeft w:val="0"/>
                  <w:marRight w:val="0"/>
                  <w:marTop w:val="0"/>
                  <w:marBottom w:val="0"/>
                  <w:divBdr>
                    <w:top w:val="none" w:sz="0" w:space="0" w:color="auto"/>
                    <w:left w:val="none" w:sz="0" w:space="0" w:color="auto"/>
                    <w:bottom w:val="none" w:sz="0" w:space="0" w:color="auto"/>
                    <w:right w:val="none" w:sz="0" w:space="0" w:color="auto"/>
                  </w:divBdr>
                  <w:divsChild>
                    <w:div w:id="385033903">
                      <w:marLeft w:val="0"/>
                      <w:marRight w:val="0"/>
                      <w:marTop w:val="0"/>
                      <w:marBottom w:val="0"/>
                      <w:divBdr>
                        <w:top w:val="none" w:sz="0" w:space="0" w:color="auto"/>
                        <w:left w:val="none" w:sz="0" w:space="0" w:color="auto"/>
                        <w:bottom w:val="none" w:sz="0" w:space="0" w:color="auto"/>
                        <w:right w:val="none" w:sz="0" w:space="0" w:color="auto"/>
                      </w:divBdr>
                      <w:divsChild>
                        <w:div w:id="1840997568">
                          <w:marLeft w:val="0"/>
                          <w:marRight w:val="0"/>
                          <w:marTop w:val="0"/>
                          <w:marBottom w:val="0"/>
                          <w:divBdr>
                            <w:top w:val="none" w:sz="0" w:space="0" w:color="auto"/>
                            <w:left w:val="none" w:sz="0" w:space="0" w:color="auto"/>
                            <w:bottom w:val="none" w:sz="0" w:space="0" w:color="auto"/>
                            <w:right w:val="none" w:sz="0" w:space="0" w:color="auto"/>
                          </w:divBdr>
                          <w:divsChild>
                            <w:div w:id="490760552">
                              <w:marLeft w:val="0"/>
                              <w:marRight w:val="0"/>
                              <w:marTop w:val="60"/>
                              <w:marBottom w:val="0"/>
                              <w:divBdr>
                                <w:top w:val="none" w:sz="0" w:space="0" w:color="auto"/>
                                <w:left w:val="none" w:sz="0" w:space="0" w:color="auto"/>
                                <w:bottom w:val="none" w:sz="0" w:space="0" w:color="auto"/>
                                <w:right w:val="none" w:sz="0" w:space="0" w:color="auto"/>
                              </w:divBdr>
                              <w:divsChild>
                                <w:div w:id="1136602212">
                                  <w:marLeft w:val="0"/>
                                  <w:marRight w:val="0"/>
                                  <w:marTop w:val="0"/>
                                  <w:marBottom w:val="0"/>
                                  <w:divBdr>
                                    <w:top w:val="none" w:sz="0" w:space="0" w:color="auto"/>
                                    <w:left w:val="none" w:sz="0" w:space="0" w:color="auto"/>
                                    <w:bottom w:val="none" w:sz="0" w:space="0" w:color="auto"/>
                                    <w:right w:val="none" w:sz="0" w:space="0" w:color="auto"/>
                                  </w:divBdr>
                                </w:div>
                                <w:div w:id="8173068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99981516">
                          <w:marLeft w:val="0"/>
                          <w:marRight w:val="0"/>
                          <w:marTop w:val="0"/>
                          <w:marBottom w:val="0"/>
                          <w:divBdr>
                            <w:top w:val="none" w:sz="0" w:space="0" w:color="auto"/>
                            <w:left w:val="none" w:sz="0" w:space="0" w:color="auto"/>
                            <w:bottom w:val="none" w:sz="0" w:space="0" w:color="auto"/>
                            <w:right w:val="none" w:sz="0" w:space="0" w:color="auto"/>
                          </w:divBdr>
                          <w:divsChild>
                            <w:div w:id="151025012">
                              <w:marLeft w:val="0"/>
                              <w:marRight w:val="0"/>
                              <w:marTop w:val="60"/>
                              <w:marBottom w:val="0"/>
                              <w:divBdr>
                                <w:top w:val="none" w:sz="0" w:space="0" w:color="auto"/>
                                <w:left w:val="none" w:sz="0" w:space="0" w:color="auto"/>
                                <w:bottom w:val="none" w:sz="0" w:space="0" w:color="auto"/>
                                <w:right w:val="none" w:sz="0" w:space="0" w:color="auto"/>
                              </w:divBdr>
                              <w:divsChild>
                                <w:div w:id="1828204369">
                                  <w:marLeft w:val="0"/>
                                  <w:marRight w:val="0"/>
                                  <w:marTop w:val="0"/>
                                  <w:marBottom w:val="0"/>
                                  <w:divBdr>
                                    <w:top w:val="none" w:sz="0" w:space="0" w:color="auto"/>
                                    <w:left w:val="none" w:sz="0" w:space="0" w:color="auto"/>
                                    <w:bottom w:val="none" w:sz="0" w:space="0" w:color="auto"/>
                                    <w:right w:val="none" w:sz="0" w:space="0" w:color="auto"/>
                                  </w:divBdr>
                                </w:div>
                                <w:div w:id="138733654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119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10073498">
          <w:marLeft w:val="780"/>
          <w:marRight w:val="240"/>
          <w:marTop w:val="180"/>
          <w:marBottom w:val="0"/>
          <w:divBdr>
            <w:top w:val="none" w:sz="0" w:space="0" w:color="auto"/>
            <w:left w:val="none" w:sz="0" w:space="0" w:color="auto"/>
            <w:bottom w:val="none" w:sz="0" w:space="0" w:color="auto"/>
            <w:right w:val="none" w:sz="0" w:space="0" w:color="auto"/>
          </w:divBdr>
          <w:divsChild>
            <w:div w:id="168375030">
              <w:marLeft w:val="0"/>
              <w:marRight w:val="0"/>
              <w:marTop w:val="0"/>
              <w:marBottom w:val="0"/>
              <w:divBdr>
                <w:top w:val="none" w:sz="0" w:space="0" w:color="auto"/>
                <w:left w:val="none" w:sz="0" w:space="0" w:color="auto"/>
                <w:bottom w:val="none" w:sz="0" w:space="0" w:color="auto"/>
                <w:right w:val="none" w:sz="0" w:space="0" w:color="auto"/>
              </w:divBdr>
              <w:divsChild>
                <w:div w:id="1274827775">
                  <w:marLeft w:val="0"/>
                  <w:marRight w:val="0"/>
                  <w:marTop w:val="0"/>
                  <w:marBottom w:val="0"/>
                  <w:divBdr>
                    <w:top w:val="none" w:sz="0" w:space="0" w:color="auto"/>
                    <w:left w:val="none" w:sz="0" w:space="0" w:color="auto"/>
                    <w:bottom w:val="none" w:sz="0" w:space="0" w:color="auto"/>
                    <w:right w:val="none" w:sz="0" w:space="0" w:color="auto"/>
                  </w:divBdr>
                  <w:divsChild>
                    <w:div w:id="1809519155">
                      <w:marLeft w:val="0"/>
                      <w:marRight w:val="0"/>
                      <w:marTop w:val="0"/>
                      <w:marBottom w:val="0"/>
                      <w:divBdr>
                        <w:top w:val="none" w:sz="0" w:space="0" w:color="auto"/>
                        <w:left w:val="none" w:sz="0" w:space="0" w:color="auto"/>
                        <w:bottom w:val="none" w:sz="0" w:space="0" w:color="auto"/>
                        <w:right w:val="none" w:sz="0" w:space="0" w:color="auto"/>
                      </w:divBdr>
                      <w:divsChild>
                        <w:div w:id="16194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567673">
      <w:bodyDiv w:val="1"/>
      <w:marLeft w:val="0"/>
      <w:marRight w:val="0"/>
      <w:marTop w:val="0"/>
      <w:marBottom w:val="0"/>
      <w:divBdr>
        <w:top w:val="none" w:sz="0" w:space="0" w:color="auto"/>
        <w:left w:val="none" w:sz="0" w:space="0" w:color="auto"/>
        <w:bottom w:val="none" w:sz="0" w:space="0" w:color="auto"/>
        <w:right w:val="none" w:sz="0" w:space="0" w:color="auto"/>
      </w:divBdr>
    </w:div>
    <w:div w:id="1453284603">
      <w:bodyDiv w:val="1"/>
      <w:marLeft w:val="0"/>
      <w:marRight w:val="0"/>
      <w:marTop w:val="0"/>
      <w:marBottom w:val="0"/>
      <w:divBdr>
        <w:top w:val="none" w:sz="0" w:space="0" w:color="auto"/>
        <w:left w:val="none" w:sz="0" w:space="0" w:color="auto"/>
        <w:bottom w:val="none" w:sz="0" w:space="0" w:color="auto"/>
        <w:right w:val="none" w:sz="0" w:space="0" w:color="auto"/>
      </w:divBdr>
    </w:div>
    <w:div w:id="1614898206">
      <w:bodyDiv w:val="1"/>
      <w:marLeft w:val="0"/>
      <w:marRight w:val="0"/>
      <w:marTop w:val="0"/>
      <w:marBottom w:val="0"/>
      <w:divBdr>
        <w:top w:val="none" w:sz="0" w:space="0" w:color="auto"/>
        <w:left w:val="none" w:sz="0" w:space="0" w:color="auto"/>
        <w:bottom w:val="none" w:sz="0" w:space="0" w:color="auto"/>
        <w:right w:val="none" w:sz="0" w:space="0" w:color="auto"/>
      </w:divBdr>
    </w:div>
    <w:div w:id="2016759866">
      <w:bodyDiv w:val="1"/>
      <w:marLeft w:val="0"/>
      <w:marRight w:val="0"/>
      <w:marTop w:val="0"/>
      <w:marBottom w:val="0"/>
      <w:divBdr>
        <w:top w:val="none" w:sz="0" w:space="0" w:color="auto"/>
        <w:left w:val="none" w:sz="0" w:space="0" w:color="auto"/>
        <w:bottom w:val="none" w:sz="0" w:space="0" w:color="auto"/>
        <w:right w:val="none" w:sz="0" w:space="0" w:color="auto"/>
      </w:divBdr>
      <w:divsChild>
        <w:div w:id="839349007">
          <w:marLeft w:val="0"/>
          <w:marRight w:val="0"/>
          <w:marTop w:val="0"/>
          <w:marBottom w:val="0"/>
          <w:divBdr>
            <w:top w:val="none" w:sz="0" w:space="0" w:color="auto"/>
            <w:left w:val="none" w:sz="0" w:space="0" w:color="auto"/>
            <w:bottom w:val="none" w:sz="0" w:space="0" w:color="auto"/>
            <w:right w:val="none" w:sz="0" w:space="0" w:color="auto"/>
          </w:divBdr>
          <w:divsChild>
            <w:div w:id="795947641">
              <w:marLeft w:val="780"/>
              <w:marRight w:val="0"/>
              <w:marTop w:val="0"/>
              <w:marBottom w:val="0"/>
              <w:divBdr>
                <w:top w:val="none" w:sz="0" w:space="0" w:color="auto"/>
                <w:left w:val="none" w:sz="0" w:space="0" w:color="auto"/>
                <w:bottom w:val="none" w:sz="0" w:space="0" w:color="auto"/>
                <w:right w:val="none" w:sz="0" w:space="0" w:color="auto"/>
              </w:divBdr>
              <w:divsChild>
                <w:div w:id="1560903439">
                  <w:marLeft w:val="0"/>
                  <w:marRight w:val="0"/>
                  <w:marTop w:val="0"/>
                  <w:marBottom w:val="0"/>
                  <w:divBdr>
                    <w:top w:val="none" w:sz="0" w:space="0" w:color="auto"/>
                    <w:left w:val="none" w:sz="0" w:space="0" w:color="auto"/>
                    <w:bottom w:val="none" w:sz="0" w:space="0" w:color="auto"/>
                    <w:right w:val="none" w:sz="0" w:space="0" w:color="auto"/>
                  </w:divBdr>
                  <w:divsChild>
                    <w:div w:id="1492061097">
                      <w:marLeft w:val="0"/>
                      <w:marRight w:val="0"/>
                      <w:marTop w:val="0"/>
                      <w:marBottom w:val="0"/>
                      <w:divBdr>
                        <w:top w:val="none" w:sz="0" w:space="0" w:color="auto"/>
                        <w:left w:val="none" w:sz="0" w:space="0" w:color="auto"/>
                        <w:bottom w:val="none" w:sz="0" w:space="0" w:color="auto"/>
                        <w:right w:val="none" w:sz="0" w:space="0" w:color="auto"/>
                      </w:divBdr>
                      <w:divsChild>
                        <w:div w:id="1691374991">
                          <w:marLeft w:val="0"/>
                          <w:marRight w:val="0"/>
                          <w:marTop w:val="0"/>
                          <w:marBottom w:val="0"/>
                          <w:divBdr>
                            <w:top w:val="none" w:sz="0" w:space="0" w:color="auto"/>
                            <w:left w:val="none" w:sz="0" w:space="0" w:color="auto"/>
                            <w:bottom w:val="none" w:sz="0" w:space="0" w:color="auto"/>
                            <w:right w:val="none" w:sz="0" w:space="0" w:color="auto"/>
                          </w:divBdr>
                        </w:div>
                        <w:div w:id="19925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0755">
                  <w:marLeft w:val="0"/>
                  <w:marRight w:val="0"/>
                  <w:marTop w:val="0"/>
                  <w:marBottom w:val="0"/>
                  <w:divBdr>
                    <w:top w:val="none" w:sz="0" w:space="0" w:color="auto"/>
                    <w:left w:val="none" w:sz="0" w:space="0" w:color="auto"/>
                    <w:bottom w:val="none" w:sz="0" w:space="0" w:color="auto"/>
                    <w:right w:val="none" w:sz="0" w:space="0" w:color="auto"/>
                  </w:divBdr>
                  <w:divsChild>
                    <w:div w:id="877085026">
                      <w:marLeft w:val="0"/>
                      <w:marRight w:val="0"/>
                      <w:marTop w:val="0"/>
                      <w:marBottom w:val="0"/>
                      <w:divBdr>
                        <w:top w:val="none" w:sz="0" w:space="0" w:color="auto"/>
                        <w:left w:val="none" w:sz="0" w:space="0" w:color="auto"/>
                        <w:bottom w:val="none" w:sz="0" w:space="0" w:color="auto"/>
                        <w:right w:val="none" w:sz="0" w:space="0" w:color="auto"/>
                      </w:divBdr>
                      <w:divsChild>
                        <w:div w:id="1297563830">
                          <w:marLeft w:val="0"/>
                          <w:marRight w:val="0"/>
                          <w:marTop w:val="0"/>
                          <w:marBottom w:val="0"/>
                          <w:divBdr>
                            <w:top w:val="none" w:sz="0" w:space="0" w:color="auto"/>
                            <w:left w:val="none" w:sz="0" w:space="0" w:color="auto"/>
                            <w:bottom w:val="none" w:sz="0" w:space="0" w:color="auto"/>
                            <w:right w:val="none" w:sz="0" w:space="0" w:color="auto"/>
                          </w:divBdr>
                          <w:divsChild>
                            <w:div w:id="1479154271">
                              <w:marLeft w:val="0"/>
                              <w:marRight w:val="0"/>
                              <w:marTop w:val="0"/>
                              <w:marBottom w:val="0"/>
                              <w:divBdr>
                                <w:top w:val="none" w:sz="0" w:space="0" w:color="auto"/>
                                <w:left w:val="none" w:sz="0" w:space="0" w:color="auto"/>
                                <w:bottom w:val="none" w:sz="0" w:space="0" w:color="auto"/>
                                <w:right w:val="none" w:sz="0" w:space="0" w:color="auto"/>
                              </w:divBdr>
                              <w:divsChild>
                                <w:div w:id="220412544">
                                  <w:marLeft w:val="0"/>
                                  <w:marRight w:val="0"/>
                                  <w:marTop w:val="0"/>
                                  <w:marBottom w:val="0"/>
                                  <w:divBdr>
                                    <w:top w:val="none" w:sz="0" w:space="0" w:color="auto"/>
                                    <w:left w:val="none" w:sz="0" w:space="0" w:color="auto"/>
                                    <w:bottom w:val="none" w:sz="0" w:space="0" w:color="auto"/>
                                    <w:right w:val="none" w:sz="0" w:space="0" w:color="auto"/>
                                  </w:divBdr>
                                  <w:divsChild>
                                    <w:div w:id="31074881">
                                      <w:marLeft w:val="0"/>
                                      <w:marRight w:val="0"/>
                                      <w:marTop w:val="0"/>
                                      <w:marBottom w:val="0"/>
                                      <w:divBdr>
                                        <w:top w:val="none" w:sz="0" w:space="0" w:color="auto"/>
                                        <w:left w:val="none" w:sz="0" w:space="0" w:color="auto"/>
                                        <w:bottom w:val="none" w:sz="0" w:space="0" w:color="auto"/>
                                        <w:right w:val="none" w:sz="0" w:space="0" w:color="auto"/>
                                      </w:divBdr>
                                      <w:divsChild>
                                        <w:div w:id="869682940">
                                          <w:marLeft w:val="0"/>
                                          <w:marRight w:val="0"/>
                                          <w:marTop w:val="0"/>
                                          <w:marBottom w:val="0"/>
                                          <w:divBdr>
                                            <w:top w:val="none" w:sz="0" w:space="0" w:color="auto"/>
                                            <w:left w:val="none" w:sz="0" w:space="0" w:color="auto"/>
                                            <w:bottom w:val="none" w:sz="0" w:space="0" w:color="auto"/>
                                            <w:right w:val="none" w:sz="0" w:space="0" w:color="auto"/>
                                          </w:divBdr>
                                          <w:divsChild>
                                            <w:div w:id="439301529">
                                              <w:marLeft w:val="0"/>
                                              <w:marRight w:val="0"/>
                                              <w:marTop w:val="0"/>
                                              <w:marBottom w:val="0"/>
                                              <w:divBdr>
                                                <w:top w:val="none" w:sz="0" w:space="0" w:color="auto"/>
                                                <w:left w:val="none" w:sz="0" w:space="0" w:color="auto"/>
                                                <w:bottom w:val="none" w:sz="0" w:space="0" w:color="auto"/>
                                                <w:right w:val="none" w:sz="0" w:space="0" w:color="auto"/>
                                              </w:divBdr>
                                              <w:divsChild>
                                                <w:div w:id="1585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174">
                                          <w:marLeft w:val="0"/>
                                          <w:marRight w:val="0"/>
                                          <w:marTop w:val="0"/>
                                          <w:marBottom w:val="0"/>
                                          <w:divBdr>
                                            <w:top w:val="none" w:sz="0" w:space="0" w:color="auto"/>
                                            <w:left w:val="none" w:sz="0" w:space="0" w:color="auto"/>
                                            <w:bottom w:val="none" w:sz="0" w:space="0" w:color="auto"/>
                                            <w:right w:val="none" w:sz="0" w:space="0" w:color="auto"/>
                                          </w:divBdr>
                                          <w:divsChild>
                                            <w:div w:id="213393231">
                                              <w:marLeft w:val="0"/>
                                              <w:marRight w:val="0"/>
                                              <w:marTop w:val="0"/>
                                              <w:marBottom w:val="0"/>
                                              <w:divBdr>
                                                <w:top w:val="none" w:sz="0" w:space="0" w:color="auto"/>
                                                <w:left w:val="none" w:sz="0" w:space="0" w:color="auto"/>
                                                <w:bottom w:val="none" w:sz="0" w:space="0" w:color="auto"/>
                                                <w:right w:val="none" w:sz="0" w:space="0" w:color="auto"/>
                                              </w:divBdr>
                                              <w:divsChild>
                                                <w:div w:id="7655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0251">
                                          <w:marLeft w:val="0"/>
                                          <w:marRight w:val="0"/>
                                          <w:marTop w:val="0"/>
                                          <w:marBottom w:val="0"/>
                                          <w:divBdr>
                                            <w:top w:val="none" w:sz="0" w:space="0" w:color="auto"/>
                                            <w:left w:val="none" w:sz="0" w:space="0" w:color="auto"/>
                                            <w:bottom w:val="none" w:sz="0" w:space="0" w:color="auto"/>
                                            <w:right w:val="none" w:sz="0" w:space="0" w:color="auto"/>
                                          </w:divBdr>
                                          <w:divsChild>
                                            <w:div w:id="493569235">
                                              <w:marLeft w:val="0"/>
                                              <w:marRight w:val="0"/>
                                              <w:marTop w:val="0"/>
                                              <w:marBottom w:val="0"/>
                                              <w:divBdr>
                                                <w:top w:val="none" w:sz="0" w:space="0" w:color="auto"/>
                                                <w:left w:val="none" w:sz="0" w:space="0" w:color="auto"/>
                                                <w:bottom w:val="none" w:sz="0" w:space="0" w:color="auto"/>
                                                <w:right w:val="none" w:sz="0" w:space="0" w:color="auto"/>
                                              </w:divBdr>
                                              <w:divsChild>
                                                <w:div w:id="9506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1604">
                                          <w:marLeft w:val="0"/>
                                          <w:marRight w:val="0"/>
                                          <w:marTop w:val="0"/>
                                          <w:marBottom w:val="0"/>
                                          <w:divBdr>
                                            <w:top w:val="none" w:sz="0" w:space="0" w:color="auto"/>
                                            <w:left w:val="none" w:sz="0" w:space="0" w:color="auto"/>
                                            <w:bottom w:val="none" w:sz="0" w:space="0" w:color="auto"/>
                                            <w:right w:val="none" w:sz="0" w:space="0" w:color="auto"/>
                                          </w:divBdr>
                                          <w:divsChild>
                                            <w:div w:id="1567450304">
                                              <w:marLeft w:val="0"/>
                                              <w:marRight w:val="0"/>
                                              <w:marTop w:val="0"/>
                                              <w:marBottom w:val="0"/>
                                              <w:divBdr>
                                                <w:top w:val="none" w:sz="0" w:space="0" w:color="auto"/>
                                                <w:left w:val="none" w:sz="0" w:space="0" w:color="auto"/>
                                                <w:bottom w:val="none" w:sz="0" w:space="0" w:color="auto"/>
                                                <w:right w:val="none" w:sz="0" w:space="0" w:color="auto"/>
                                              </w:divBdr>
                                              <w:divsChild>
                                                <w:div w:id="14121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1601">
                                          <w:marLeft w:val="0"/>
                                          <w:marRight w:val="0"/>
                                          <w:marTop w:val="0"/>
                                          <w:marBottom w:val="0"/>
                                          <w:divBdr>
                                            <w:top w:val="none" w:sz="0" w:space="0" w:color="auto"/>
                                            <w:left w:val="none" w:sz="0" w:space="0" w:color="auto"/>
                                            <w:bottom w:val="none" w:sz="0" w:space="0" w:color="auto"/>
                                            <w:right w:val="none" w:sz="0" w:space="0" w:color="auto"/>
                                          </w:divBdr>
                                          <w:divsChild>
                                            <w:div w:id="497425532">
                                              <w:marLeft w:val="0"/>
                                              <w:marRight w:val="0"/>
                                              <w:marTop w:val="0"/>
                                              <w:marBottom w:val="0"/>
                                              <w:divBdr>
                                                <w:top w:val="none" w:sz="0" w:space="0" w:color="auto"/>
                                                <w:left w:val="none" w:sz="0" w:space="0" w:color="auto"/>
                                                <w:bottom w:val="none" w:sz="0" w:space="0" w:color="auto"/>
                                                <w:right w:val="none" w:sz="0" w:space="0" w:color="auto"/>
                                              </w:divBdr>
                                              <w:divsChild>
                                                <w:div w:id="1833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177933">
              <w:marLeft w:val="0"/>
              <w:marRight w:val="0"/>
              <w:marTop w:val="0"/>
              <w:marBottom w:val="0"/>
              <w:divBdr>
                <w:top w:val="none" w:sz="0" w:space="0" w:color="auto"/>
                <w:left w:val="none" w:sz="0" w:space="0" w:color="auto"/>
                <w:bottom w:val="none" w:sz="0" w:space="0" w:color="auto"/>
                <w:right w:val="none" w:sz="0" w:space="0" w:color="auto"/>
              </w:divBdr>
              <w:divsChild>
                <w:div w:id="928656863">
                  <w:marLeft w:val="0"/>
                  <w:marRight w:val="0"/>
                  <w:marTop w:val="0"/>
                  <w:marBottom w:val="0"/>
                  <w:divBdr>
                    <w:top w:val="none" w:sz="0" w:space="0" w:color="auto"/>
                    <w:left w:val="none" w:sz="0" w:space="0" w:color="auto"/>
                    <w:bottom w:val="none" w:sz="0" w:space="0" w:color="auto"/>
                    <w:right w:val="none" w:sz="0" w:space="0" w:color="auto"/>
                  </w:divBdr>
                  <w:divsChild>
                    <w:div w:id="1794446155">
                      <w:marLeft w:val="0"/>
                      <w:marRight w:val="0"/>
                      <w:marTop w:val="0"/>
                      <w:marBottom w:val="0"/>
                      <w:divBdr>
                        <w:top w:val="none" w:sz="0" w:space="0" w:color="auto"/>
                        <w:left w:val="none" w:sz="0" w:space="0" w:color="auto"/>
                        <w:bottom w:val="none" w:sz="0" w:space="0" w:color="auto"/>
                        <w:right w:val="none" w:sz="0" w:space="0" w:color="auto"/>
                      </w:divBdr>
                      <w:divsChild>
                        <w:div w:id="1655910534">
                          <w:marLeft w:val="0"/>
                          <w:marRight w:val="0"/>
                          <w:marTop w:val="0"/>
                          <w:marBottom w:val="0"/>
                          <w:divBdr>
                            <w:top w:val="none" w:sz="0" w:space="0" w:color="auto"/>
                            <w:left w:val="none" w:sz="0" w:space="0" w:color="auto"/>
                            <w:bottom w:val="none" w:sz="0" w:space="0" w:color="auto"/>
                            <w:right w:val="none" w:sz="0" w:space="0" w:color="auto"/>
                          </w:divBdr>
                          <w:divsChild>
                            <w:div w:id="985402885">
                              <w:marLeft w:val="0"/>
                              <w:marRight w:val="0"/>
                              <w:marTop w:val="60"/>
                              <w:marBottom w:val="0"/>
                              <w:divBdr>
                                <w:top w:val="none" w:sz="0" w:space="0" w:color="auto"/>
                                <w:left w:val="none" w:sz="0" w:space="0" w:color="auto"/>
                                <w:bottom w:val="none" w:sz="0" w:space="0" w:color="auto"/>
                                <w:right w:val="none" w:sz="0" w:space="0" w:color="auto"/>
                              </w:divBdr>
                              <w:divsChild>
                                <w:div w:id="1778671376">
                                  <w:marLeft w:val="0"/>
                                  <w:marRight w:val="0"/>
                                  <w:marTop w:val="0"/>
                                  <w:marBottom w:val="0"/>
                                  <w:divBdr>
                                    <w:top w:val="none" w:sz="0" w:space="0" w:color="auto"/>
                                    <w:left w:val="none" w:sz="0" w:space="0" w:color="auto"/>
                                    <w:bottom w:val="none" w:sz="0" w:space="0" w:color="auto"/>
                                    <w:right w:val="none" w:sz="0" w:space="0" w:color="auto"/>
                                  </w:divBdr>
                                </w:div>
                                <w:div w:id="11837501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35303655">
                          <w:marLeft w:val="0"/>
                          <w:marRight w:val="0"/>
                          <w:marTop w:val="0"/>
                          <w:marBottom w:val="0"/>
                          <w:divBdr>
                            <w:top w:val="none" w:sz="0" w:space="0" w:color="auto"/>
                            <w:left w:val="none" w:sz="0" w:space="0" w:color="auto"/>
                            <w:bottom w:val="none" w:sz="0" w:space="0" w:color="auto"/>
                            <w:right w:val="none" w:sz="0" w:space="0" w:color="auto"/>
                          </w:divBdr>
                          <w:divsChild>
                            <w:div w:id="2049836550">
                              <w:marLeft w:val="0"/>
                              <w:marRight w:val="0"/>
                              <w:marTop w:val="60"/>
                              <w:marBottom w:val="0"/>
                              <w:divBdr>
                                <w:top w:val="none" w:sz="0" w:space="0" w:color="auto"/>
                                <w:left w:val="none" w:sz="0" w:space="0" w:color="auto"/>
                                <w:bottom w:val="none" w:sz="0" w:space="0" w:color="auto"/>
                                <w:right w:val="none" w:sz="0" w:space="0" w:color="auto"/>
                              </w:divBdr>
                              <w:divsChild>
                                <w:div w:id="919102154">
                                  <w:marLeft w:val="0"/>
                                  <w:marRight w:val="0"/>
                                  <w:marTop w:val="0"/>
                                  <w:marBottom w:val="0"/>
                                  <w:divBdr>
                                    <w:top w:val="none" w:sz="0" w:space="0" w:color="auto"/>
                                    <w:left w:val="none" w:sz="0" w:space="0" w:color="auto"/>
                                    <w:bottom w:val="none" w:sz="0" w:space="0" w:color="auto"/>
                                    <w:right w:val="none" w:sz="0" w:space="0" w:color="auto"/>
                                  </w:divBdr>
                                </w:div>
                                <w:div w:id="6529941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4730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9419082">
          <w:marLeft w:val="780"/>
          <w:marRight w:val="240"/>
          <w:marTop w:val="180"/>
          <w:marBottom w:val="0"/>
          <w:divBdr>
            <w:top w:val="none" w:sz="0" w:space="0" w:color="auto"/>
            <w:left w:val="none" w:sz="0" w:space="0" w:color="auto"/>
            <w:bottom w:val="none" w:sz="0" w:space="0" w:color="auto"/>
            <w:right w:val="none" w:sz="0" w:space="0" w:color="auto"/>
          </w:divBdr>
          <w:divsChild>
            <w:div w:id="238486911">
              <w:marLeft w:val="0"/>
              <w:marRight w:val="0"/>
              <w:marTop w:val="0"/>
              <w:marBottom w:val="0"/>
              <w:divBdr>
                <w:top w:val="none" w:sz="0" w:space="0" w:color="auto"/>
                <w:left w:val="none" w:sz="0" w:space="0" w:color="auto"/>
                <w:bottom w:val="none" w:sz="0" w:space="0" w:color="auto"/>
                <w:right w:val="none" w:sz="0" w:space="0" w:color="auto"/>
              </w:divBdr>
              <w:divsChild>
                <w:div w:id="274365953">
                  <w:marLeft w:val="0"/>
                  <w:marRight w:val="0"/>
                  <w:marTop w:val="0"/>
                  <w:marBottom w:val="0"/>
                  <w:divBdr>
                    <w:top w:val="none" w:sz="0" w:space="0" w:color="auto"/>
                    <w:left w:val="none" w:sz="0" w:space="0" w:color="auto"/>
                    <w:bottom w:val="none" w:sz="0" w:space="0" w:color="auto"/>
                    <w:right w:val="none" w:sz="0" w:space="0" w:color="auto"/>
                  </w:divBdr>
                  <w:divsChild>
                    <w:div w:id="189492198">
                      <w:marLeft w:val="0"/>
                      <w:marRight w:val="0"/>
                      <w:marTop w:val="0"/>
                      <w:marBottom w:val="0"/>
                      <w:divBdr>
                        <w:top w:val="none" w:sz="0" w:space="0" w:color="auto"/>
                        <w:left w:val="none" w:sz="0" w:space="0" w:color="auto"/>
                        <w:bottom w:val="none" w:sz="0" w:space="0" w:color="auto"/>
                        <w:right w:val="none" w:sz="0" w:space="0" w:color="auto"/>
                      </w:divBdr>
                      <w:divsChild>
                        <w:div w:id="2999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10540/Guidelines_for_the_public_health_management_of_scarlet_fever_outbreaks.pdf" TargetMode="External"/><Relationship Id="rId13" Type="http://schemas.openxmlformats.org/officeDocument/2006/relationships/hyperlink" Target="https://schoolsweek.co.uk/strep-a-in-schools-what-the-guidance-says/" TargetMode="External"/><Relationship Id="rId3" Type="http://schemas.openxmlformats.org/officeDocument/2006/relationships/settings" Target="settings.xml"/><Relationship Id="rId7" Type="http://schemas.openxmlformats.org/officeDocument/2006/relationships/hyperlink" Target="https://schoolsweek.co.uk/dfe-plans-to-check-pupil-capacity-in-secondary-schools/" TargetMode="External"/><Relationship Id="rId12" Type="http://schemas.openxmlformats.org/officeDocument/2006/relationships/hyperlink" Target="https://news.sky.com/story/antibiotics-could-be-given-to-children-at-schools-affected-by-strep-a-infections-schools-minister-nick-gibb-says-127625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ews.co.uk/news/health/strep-a-antibiotics-could-be-given-to-entire-year-groups-in-affected-schools-as-eighth-child-dies-20111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hoolsweek.co.uk/schools-to-receive-a-co2-monitor-for-every-classroom-as-flu-cases-rise/" TargetMode="External"/><Relationship Id="rId4" Type="http://schemas.openxmlformats.org/officeDocument/2006/relationships/webSettings" Target="webSettings.xml"/><Relationship Id="rId9" Type="http://schemas.openxmlformats.org/officeDocument/2006/relationships/hyperlink" Target="https://www.hulldailymail.co.uk/news/hull-east-yorkshire-news/hull-academy-closes-deep-clean-7892897" TargetMode="External"/><Relationship Id="rId14" Type="http://schemas.openxmlformats.org/officeDocument/2006/relationships/hyperlink" Target="https://assets.publishing.service.gov.uk/government/uploads/system/uploads/attachment_data/file/1110540/Guidelines_for_the_public_health_management_of_scarlet_fever_outbrea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wcabarrett1</dc:creator>
  <cp:keywords/>
  <dc:description/>
  <cp:lastModifiedBy>wcabarrett1</cp:lastModifiedBy>
  <cp:revision>3</cp:revision>
  <cp:lastPrinted>2022-12-07T10:18:00Z</cp:lastPrinted>
  <dcterms:created xsi:type="dcterms:W3CDTF">2022-12-07T10:17:00Z</dcterms:created>
  <dcterms:modified xsi:type="dcterms:W3CDTF">2022-12-07T10:20:00Z</dcterms:modified>
</cp:coreProperties>
</file>