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237E97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48B9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9ECDD66" w14:textId="486277C2" w:rsidR="00F264B8" w:rsidRPr="00A62B6B" w:rsidRDefault="00F264B8" w:rsidP="00F264B8">
      <w:pPr>
        <w:spacing w:after="0" w:line="240" w:lineRule="auto"/>
        <w:jc w:val="center"/>
        <w:rPr>
          <w:rFonts w:ascii="Comic Sans MS" w:eastAsia="Times New Roman" w:hAnsi="Comic Sans MS" w:cs="Times New Roman"/>
          <w:b/>
          <w:sz w:val="28"/>
          <w:szCs w:val="28"/>
          <w:u w:val="single"/>
          <w:lang w:val="en-US"/>
        </w:rPr>
      </w:pPr>
      <w:r w:rsidRPr="00A62B6B">
        <w:rPr>
          <w:rFonts w:ascii="Comic Sans MS" w:eastAsia="Times New Roman" w:hAnsi="Comic Sans MS" w:cs="Times New Roman"/>
          <w:b/>
          <w:sz w:val="28"/>
          <w:szCs w:val="28"/>
          <w:u w:val="single"/>
          <w:lang w:val="en-US"/>
        </w:rPr>
        <w:t>William Cassidi Church of England</w:t>
      </w:r>
      <w:r w:rsidR="00A62B6B" w:rsidRPr="00A62B6B">
        <w:rPr>
          <w:rFonts w:ascii="Comic Sans MS" w:eastAsia="Times New Roman" w:hAnsi="Comic Sans MS" w:cs="Times New Roman"/>
          <w:b/>
          <w:sz w:val="28"/>
          <w:szCs w:val="28"/>
          <w:u w:val="single"/>
          <w:lang w:val="en-US"/>
        </w:rPr>
        <w:t xml:space="preserve"> </w:t>
      </w:r>
      <w:proofErr w:type="gramStart"/>
      <w:r w:rsidR="00A62B6B" w:rsidRPr="00A62B6B">
        <w:rPr>
          <w:rFonts w:ascii="Comic Sans MS" w:eastAsia="Times New Roman" w:hAnsi="Comic Sans MS" w:cs="Times New Roman"/>
          <w:b/>
          <w:sz w:val="28"/>
          <w:szCs w:val="28"/>
          <w:u w:val="single"/>
          <w:lang w:val="en-US"/>
        </w:rPr>
        <w:t xml:space="preserve">Aided </w:t>
      </w:r>
      <w:r w:rsidRPr="00A62B6B">
        <w:rPr>
          <w:rFonts w:ascii="Comic Sans MS" w:eastAsia="Times New Roman" w:hAnsi="Comic Sans MS" w:cs="Times New Roman"/>
          <w:b/>
          <w:sz w:val="28"/>
          <w:szCs w:val="28"/>
          <w:u w:val="single"/>
          <w:lang w:val="en-US"/>
        </w:rPr>
        <w:t xml:space="preserve"> Primary</w:t>
      </w:r>
      <w:proofErr w:type="gramEnd"/>
      <w:r w:rsidRPr="00A62B6B">
        <w:rPr>
          <w:rFonts w:ascii="Comic Sans MS" w:eastAsia="Times New Roman" w:hAnsi="Comic Sans MS" w:cs="Times New Roman"/>
          <w:b/>
          <w:sz w:val="28"/>
          <w:szCs w:val="28"/>
          <w:u w:val="single"/>
          <w:lang w:val="en-US"/>
        </w:rPr>
        <w:t xml:space="preserve"> School</w:t>
      </w:r>
    </w:p>
    <w:p w14:paraId="6EF68A50" w14:textId="77777777" w:rsidR="00313D46" w:rsidRPr="00A62B6B" w:rsidRDefault="00313D46" w:rsidP="00F264B8">
      <w:pPr>
        <w:spacing w:after="0" w:line="240" w:lineRule="auto"/>
        <w:jc w:val="center"/>
        <w:rPr>
          <w:rFonts w:ascii="Comic Sans MS" w:eastAsia="Times New Roman" w:hAnsi="Comic Sans MS" w:cs="Times New Roman"/>
          <w:b/>
          <w:sz w:val="28"/>
          <w:szCs w:val="28"/>
          <w:u w:val="single"/>
          <w:lang w:val="en-US"/>
        </w:rPr>
      </w:pPr>
    </w:p>
    <w:p w14:paraId="03250D5C" w14:textId="1AEE7335" w:rsidR="0014264F" w:rsidRPr="00A62B6B" w:rsidRDefault="00EB6543" w:rsidP="00F264B8">
      <w:pPr>
        <w:spacing w:after="0" w:line="240" w:lineRule="auto"/>
        <w:jc w:val="center"/>
        <w:rPr>
          <w:rFonts w:ascii="Comic Sans MS" w:eastAsia="Times New Roman" w:hAnsi="Comic Sans MS" w:cs="Times New Roman"/>
          <w:b/>
          <w:sz w:val="28"/>
          <w:szCs w:val="28"/>
          <w:u w:val="single"/>
          <w:lang w:val="en-US"/>
        </w:rPr>
      </w:pPr>
      <w:r w:rsidRPr="00A62B6B">
        <w:rPr>
          <w:rFonts w:ascii="Comic Sans MS" w:eastAsia="Times New Roman" w:hAnsi="Comic Sans MS" w:cs="Times New Roman"/>
          <w:b/>
          <w:sz w:val="28"/>
          <w:szCs w:val="28"/>
          <w:u w:val="single"/>
          <w:lang w:val="en-US"/>
        </w:rPr>
        <w:t>Pupil Premium</w:t>
      </w:r>
    </w:p>
    <w:p w14:paraId="3F7E4449" w14:textId="77777777" w:rsidR="00F264B8" w:rsidRPr="00A62B6B" w:rsidRDefault="00F264B8" w:rsidP="00F264B8">
      <w:pPr>
        <w:spacing w:after="0" w:line="240" w:lineRule="auto"/>
        <w:jc w:val="center"/>
        <w:rPr>
          <w:rFonts w:ascii="Comic Sans MS" w:eastAsia="Times New Roman" w:hAnsi="Comic Sans MS" w:cs="Times New Roman"/>
          <w:b/>
          <w:sz w:val="28"/>
          <w:szCs w:val="28"/>
          <w:u w:val="single"/>
          <w:lang w:val="en-US"/>
        </w:rPr>
      </w:pPr>
      <w:r w:rsidRPr="00A62B6B">
        <w:rPr>
          <w:rFonts w:ascii="Comic Sans MS" w:eastAsia="Times New Roman" w:hAnsi="Comic Sans MS" w:cs="Times New Roman"/>
          <w:b/>
          <w:sz w:val="28"/>
          <w:szCs w:val="28"/>
          <w:u w:val="single"/>
          <w:lang w:val="en-US"/>
        </w:rPr>
        <w:t xml:space="preserve"> Policy Statement</w:t>
      </w:r>
    </w:p>
    <w:p w14:paraId="6A0E7165" w14:textId="77777777" w:rsidR="00F264B8" w:rsidRPr="00A62B6B" w:rsidRDefault="00F264B8" w:rsidP="00F264B8">
      <w:pPr>
        <w:spacing w:after="0" w:line="240" w:lineRule="auto"/>
        <w:jc w:val="center"/>
        <w:rPr>
          <w:rFonts w:ascii="Comic Sans MS" w:eastAsia="Times New Roman" w:hAnsi="Comic Sans MS" w:cs="Times New Roman"/>
          <w:b/>
          <w:sz w:val="28"/>
          <w:szCs w:val="28"/>
          <w:lang w:val="en-US"/>
        </w:rPr>
      </w:pPr>
    </w:p>
    <w:p w14:paraId="47212E78" w14:textId="77777777" w:rsidR="00F264B8" w:rsidRPr="00A62B6B" w:rsidRDefault="00F264B8" w:rsidP="00F264B8">
      <w:pPr>
        <w:spacing w:after="0" w:line="240" w:lineRule="auto"/>
        <w:jc w:val="center"/>
        <w:rPr>
          <w:rFonts w:ascii="Comic Sans MS" w:eastAsia="Times New Roman" w:hAnsi="Comic Sans MS" w:cs="Times New Roman"/>
          <w:b/>
          <w:i/>
          <w:sz w:val="28"/>
          <w:szCs w:val="28"/>
          <w:lang w:val="en-US"/>
        </w:rPr>
      </w:pPr>
      <w:r w:rsidRPr="00A62B6B">
        <w:rPr>
          <w:rFonts w:ascii="Comic Sans MS" w:eastAsia="Times New Roman" w:hAnsi="Comic Sans MS" w:cs="Times New Roman"/>
          <w:b/>
          <w:i/>
          <w:sz w:val="28"/>
          <w:szCs w:val="28"/>
          <w:lang w:val="en-US"/>
        </w:rPr>
        <w:t>‘Life in all Fullness’</w:t>
      </w:r>
    </w:p>
    <w:p w14:paraId="5F009852" w14:textId="77777777" w:rsidR="00F264B8" w:rsidRPr="00A62B6B" w:rsidRDefault="00F264B8" w:rsidP="00F264B8">
      <w:pPr>
        <w:spacing w:after="0" w:line="240" w:lineRule="auto"/>
        <w:jc w:val="center"/>
        <w:rPr>
          <w:rFonts w:ascii="Comic Sans MS" w:eastAsia="Times New Roman" w:hAnsi="Comic Sans MS" w:cs="Times New Roman"/>
          <w:b/>
          <w:i/>
          <w:sz w:val="28"/>
          <w:szCs w:val="28"/>
          <w:lang w:val="en-US"/>
        </w:rPr>
      </w:pPr>
      <w:r w:rsidRPr="00A62B6B">
        <w:rPr>
          <w:rFonts w:ascii="Comic Sans MS" w:eastAsia="Times New Roman" w:hAnsi="Comic Sans MS" w:cs="Times New Roman"/>
          <w:b/>
          <w:i/>
          <w:sz w:val="28"/>
          <w:szCs w:val="28"/>
          <w:lang w:val="en-US"/>
        </w:rPr>
        <w:t>(John 10:10)</w:t>
      </w:r>
    </w:p>
    <w:p w14:paraId="34E05CC1" w14:textId="77777777" w:rsidR="00F264B8" w:rsidRPr="00A62B6B" w:rsidRDefault="00F264B8" w:rsidP="00823190">
      <w:pPr>
        <w:spacing w:after="0" w:line="240" w:lineRule="auto"/>
        <w:rPr>
          <w:rFonts w:ascii="Comic Sans MS" w:eastAsia="Times New Roman" w:hAnsi="Comic Sans MS" w:cs="Times New Roman"/>
          <w:b/>
          <w:sz w:val="28"/>
          <w:szCs w:val="28"/>
          <w:lang w:val="en-US"/>
        </w:rPr>
      </w:pPr>
    </w:p>
    <w:p w14:paraId="1E531F39" w14:textId="06EE62EB" w:rsidR="00F264B8" w:rsidRDefault="00F264B8" w:rsidP="00823190">
      <w:pPr>
        <w:spacing w:after="0" w:line="240" w:lineRule="auto"/>
        <w:rPr>
          <w:rFonts w:ascii="Letter-join 1" w:eastAsia="Times New Roman" w:hAnsi="Letter-join 1" w:cs="Times New Roman"/>
          <w:b/>
          <w:sz w:val="24"/>
          <w:szCs w:val="24"/>
          <w:lang w:val="en-US"/>
        </w:rPr>
      </w:pPr>
    </w:p>
    <w:p w14:paraId="02558EBE" w14:textId="2751B96F" w:rsidR="00A62B6B" w:rsidRDefault="00A62B6B" w:rsidP="00823190">
      <w:pPr>
        <w:spacing w:after="0" w:line="240" w:lineRule="auto"/>
        <w:rPr>
          <w:rFonts w:ascii="Letter-join 1" w:eastAsia="Times New Roman" w:hAnsi="Letter-join 1" w:cs="Times New Roman"/>
          <w:b/>
          <w:sz w:val="24"/>
          <w:szCs w:val="24"/>
          <w:lang w:val="en-US"/>
        </w:rPr>
      </w:pPr>
    </w:p>
    <w:p w14:paraId="0543A9D4" w14:textId="77777777" w:rsidR="00A62B6B" w:rsidRDefault="00A62B6B" w:rsidP="00823190">
      <w:pPr>
        <w:spacing w:after="0" w:line="240" w:lineRule="auto"/>
        <w:rPr>
          <w:rFonts w:ascii="Letter-join 1" w:eastAsia="Times New Roman" w:hAnsi="Letter-join 1" w:cs="Times New Roman"/>
          <w:b/>
          <w:sz w:val="24"/>
          <w:szCs w:val="24"/>
          <w:lang w:val="en-US"/>
        </w:rPr>
      </w:pPr>
    </w:p>
    <w:p w14:paraId="75E18FA4" w14:textId="77777777" w:rsidR="00F264B8" w:rsidRDefault="00F264B8" w:rsidP="00823190">
      <w:pPr>
        <w:spacing w:after="0" w:line="240" w:lineRule="auto"/>
        <w:rPr>
          <w:rFonts w:ascii="Letter-join 1" w:eastAsia="Times New Roman" w:hAnsi="Letter-join 1" w:cs="Times New Roman"/>
          <w:b/>
          <w:sz w:val="24"/>
          <w:szCs w:val="24"/>
          <w:lang w:val="en-US"/>
        </w:rPr>
      </w:pPr>
    </w:p>
    <w:p w14:paraId="695080C9"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6982C0" w14:textId="77777777" w:rsidR="00F264B8" w:rsidRDefault="00F264B8" w:rsidP="00823190">
      <w:pPr>
        <w:spacing w:after="0" w:line="240" w:lineRule="auto"/>
        <w:rPr>
          <w:rFonts w:ascii="Letter-join 1" w:eastAsia="Times New Roman" w:hAnsi="Letter-join 1" w:cs="Times New Roman"/>
          <w:b/>
          <w:sz w:val="24"/>
          <w:szCs w:val="24"/>
          <w:lang w:val="en-US"/>
        </w:rPr>
      </w:pPr>
    </w:p>
    <w:p w14:paraId="7AC9D085" w14:textId="77777777" w:rsidR="00F264B8" w:rsidRDefault="00F264B8" w:rsidP="00823190">
      <w:pPr>
        <w:spacing w:after="0" w:line="240" w:lineRule="auto"/>
        <w:rPr>
          <w:rFonts w:ascii="Letter-join 1" w:eastAsia="Times New Roman" w:hAnsi="Letter-join 1" w:cs="Times New Roman"/>
          <w:b/>
          <w:sz w:val="24"/>
          <w:szCs w:val="24"/>
          <w:lang w:val="en-US"/>
        </w:rPr>
      </w:pPr>
    </w:p>
    <w:p w14:paraId="2B51772D" w14:textId="77777777" w:rsidR="00F264B8" w:rsidRDefault="00F264B8" w:rsidP="00823190">
      <w:pPr>
        <w:spacing w:after="0" w:line="240" w:lineRule="auto"/>
        <w:rPr>
          <w:rFonts w:ascii="Letter-join 1" w:eastAsia="Times New Roman" w:hAnsi="Letter-join 1" w:cs="Times New Roman"/>
          <w:b/>
          <w:sz w:val="24"/>
          <w:szCs w:val="24"/>
          <w:lang w:val="en-US"/>
        </w:rPr>
      </w:pPr>
    </w:p>
    <w:p w14:paraId="6F55D2BC"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26AE3" w14:textId="77777777" w:rsidR="00F264B8" w:rsidRPr="00A62B6B" w:rsidRDefault="00F264B8" w:rsidP="00823190">
      <w:pPr>
        <w:spacing w:after="0" w:line="240" w:lineRule="auto"/>
        <w:rPr>
          <w:rFonts w:ascii="Comic Sans MS" w:eastAsia="Times New Roman" w:hAnsi="Comic Sans MS" w:cs="Times New Roman"/>
          <w:b/>
          <w:sz w:val="20"/>
          <w:szCs w:val="20"/>
          <w:lang w:val="en-US"/>
        </w:rPr>
      </w:pPr>
    </w:p>
    <w:p w14:paraId="084B5239" w14:textId="77777777" w:rsidR="00894780" w:rsidRPr="00A62B6B" w:rsidRDefault="00894780" w:rsidP="00894780">
      <w:pPr>
        <w:spacing w:after="0" w:line="240" w:lineRule="auto"/>
        <w:jc w:val="center"/>
        <w:rPr>
          <w:rFonts w:ascii="Comic Sans MS" w:eastAsia="Times New Roman" w:hAnsi="Comic Sans MS" w:cs="Arial"/>
          <w:sz w:val="20"/>
          <w:szCs w:val="20"/>
          <w:lang w:eastAsia="en-GB"/>
        </w:rPr>
      </w:pPr>
      <w:r w:rsidRPr="00A62B6B">
        <w:rPr>
          <w:rFonts w:ascii="Comic Sans MS" w:eastAsia="Times New Roman" w:hAnsi="Comic Sans MS" w:cs="Arial"/>
          <w:color w:val="000000"/>
          <w:sz w:val="20"/>
          <w:szCs w:val="20"/>
          <w:shd w:val="clear" w:color="auto" w:fill="FFFFFF"/>
          <w:lang w:eastAsia="en-GB"/>
        </w:rPr>
        <w:t>As a school,</w:t>
      </w:r>
      <w:r w:rsidRPr="00A62B6B">
        <w:rPr>
          <w:rFonts w:ascii="Comic Sans MS" w:eastAsia="Times New Roman" w:hAnsi="Comic Sans MS" w:cs="Calibri"/>
          <w:color w:val="000000"/>
          <w:sz w:val="20"/>
          <w:szCs w:val="20"/>
          <w:shd w:val="clear" w:color="auto" w:fill="FFFFFF"/>
          <w:lang w:eastAsia="en-GB"/>
        </w:rPr>
        <w:t> </w:t>
      </w:r>
      <w:r w:rsidRPr="00A62B6B">
        <w:rPr>
          <w:rFonts w:ascii="Comic Sans MS" w:eastAsia="Times New Roman" w:hAnsi="Comic Sans MS" w:cs="Arial"/>
          <w:color w:val="000000"/>
          <w:sz w:val="20"/>
          <w:szCs w:val="20"/>
          <w:shd w:val="clear" w:color="auto" w:fill="FFFFFF"/>
          <w:lang w:eastAsia="en-GB"/>
        </w:rPr>
        <w:t>we want to provide children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the children who attend our school. We want every child to be the very best that they can be and to recognise that they are precious, loved and valued.</w:t>
      </w:r>
    </w:p>
    <w:p w14:paraId="4C9DFA52" w14:textId="77777777" w:rsidR="00F264B8" w:rsidRPr="00A62B6B" w:rsidRDefault="00F264B8" w:rsidP="00823190">
      <w:pPr>
        <w:spacing w:after="0" w:line="240" w:lineRule="auto"/>
        <w:rPr>
          <w:rFonts w:ascii="Comic Sans MS" w:eastAsia="Times New Roman" w:hAnsi="Comic Sans MS" w:cs="Times New Roman"/>
          <w:b/>
          <w:sz w:val="20"/>
          <w:szCs w:val="20"/>
          <w:lang w:val="en-US"/>
        </w:rPr>
      </w:pPr>
    </w:p>
    <w:p w14:paraId="2A9D5938" w14:textId="77777777" w:rsidR="00A62B6B" w:rsidRDefault="00A62B6B" w:rsidP="00A02E75">
      <w:pPr>
        <w:spacing w:after="0" w:line="240" w:lineRule="auto"/>
        <w:jc w:val="both"/>
        <w:rPr>
          <w:rFonts w:ascii="Comic Sans MS" w:eastAsia="Times New Roman" w:hAnsi="Comic Sans MS" w:cs="Times New Roman"/>
          <w:b/>
          <w:sz w:val="20"/>
          <w:szCs w:val="20"/>
          <w:lang w:eastAsia="en-GB"/>
        </w:rPr>
      </w:pPr>
    </w:p>
    <w:p w14:paraId="1B9C1929" w14:textId="77777777" w:rsidR="00A62B6B" w:rsidRDefault="00A62B6B" w:rsidP="00A02E75">
      <w:pPr>
        <w:spacing w:after="0" w:line="240" w:lineRule="auto"/>
        <w:jc w:val="both"/>
        <w:rPr>
          <w:rFonts w:ascii="Comic Sans MS" w:eastAsia="Times New Roman" w:hAnsi="Comic Sans MS" w:cs="Times New Roman"/>
          <w:b/>
          <w:sz w:val="20"/>
          <w:szCs w:val="20"/>
          <w:lang w:eastAsia="en-GB"/>
        </w:rPr>
      </w:pPr>
    </w:p>
    <w:p w14:paraId="52134FA5" w14:textId="77777777" w:rsidR="00A62B6B" w:rsidRDefault="00A62B6B" w:rsidP="00A02E75">
      <w:pPr>
        <w:spacing w:after="0" w:line="240" w:lineRule="auto"/>
        <w:jc w:val="both"/>
        <w:rPr>
          <w:rFonts w:ascii="Comic Sans MS" w:eastAsia="Times New Roman" w:hAnsi="Comic Sans MS" w:cs="Times New Roman"/>
          <w:b/>
          <w:sz w:val="20"/>
          <w:szCs w:val="20"/>
          <w:lang w:eastAsia="en-GB"/>
        </w:rPr>
      </w:pPr>
    </w:p>
    <w:p w14:paraId="77ECF740" w14:textId="4E7DFB02" w:rsidR="00A02E75" w:rsidRPr="00A62B6B" w:rsidRDefault="00A02E75" w:rsidP="00A02E75">
      <w:pPr>
        <w:spacing w:after="0" w:line="240" w:lineRule="auto"/>
        <w:jc w:val="both"/>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lastRenderedPageBreak/>
        <w:t>Principles:</w:t>
      </w:r>
    </w:p>
    <w:p w14:paraId="58D6566C" w14:textId="1EE25442"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Every child with his/her individual needs and gifts is a unique gift from God. The Governing Body and all members of staff accept responsibility for ‘socially disadvantaged’ pupils and are committed to meeting the personal, social, health, economic, citizenship and academic needs within a caring Christian environment. As with every child in our care, a child who is considered to be ‘socially disadvantaged’ is valued, respected and entitled to develop to his/her full potential, irrespective of need.  </w:t>
      </w:r>
    </w:p>
    <w:p w14:paraId="31BE56F6" w14:textId="77777777" w:rsidR="00A02E75" w:rsidRPr="00A62B6B" w:rsidRDefault="00A02E75" w:rsidP="00A02E75">
      <w:pPr>
        <w:spacing w:after="0" w:line="240" w:lineRule="auto"/>
        <w:rPr>
          <w:rFonts w:ascii="Comic Sans MS" w:eastAsia="Times New Roman" w:hAnsi="Comic Sans MS" w:cs="Times New Roman"/>
          <w:b/>
          <w:sz w:val="20"/>
          <w:szCs w:val="20"/>
          <w:u w:val="single"/>
          <w:lang w:eastAsia="en-GB"/>
        </w:rPr>
      </w:pPr>
    </w:p>
    <w:p w14:paraId="11F1025F" w14:textId="51E4576F" w:rsidR="008D7D1D" w:rsidRPr="00A62B6B" w:rsidRDefault="00A02E75" w:rsidP="00A02E75">
      <w:pPr>
        <w:spacing w:after="0" w:line="240" w:lineRule="auto"/>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t>Pupil Premium:</w:t>
      </w:r>
    </w:p>
    <w:p w14:paraId="1730129D"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The pupil premium is a Government initiative that targets extra money at pupils from deprived backgrounds, which research shows underachieve compared to their non-deprived peers. The premium is provided in order to support these pupils in reaching their potential. </w:t>
      </w:r>
    </w:p>
    <w:p w14:paraId="2A46E209"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p>
    <w:p w14:paraId="7C5A344E"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The Government have used pupils entitled to Free School meals as an indicator for deprivation, and have deployed a fixed amount of money to schools per pupil, based on the number of pupils registered for Free School meals. </w:t>
      </w:r>
    </w:p>
    <w:p w14:paraId="2B9587A7"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p>
    <w:p w14:paraId="2281DA20"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The Government do not dictate how schools should spend this money, but are clear that schools will need to employ the strategies that they know will support their pupils to increase their attainment, and ‘narrow the gap’. Schools will be accountable for narrowing the gap, new measures will show the attainment of pupils who receive the pupil premium compared with their peers. </w:t>
      </w:r>
    </w:p>
    <w:p w14:paraId="6A99C9E6"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p>
    <w:p w14:paraId="79A8185C" w14:textId="3FFB20AE" w:rsidR="008D7D1D" w:rsidRPr="00A62B6B" w:rsidRDefault="00A02E75" w:rsidP="00A02E75">
      <w:pPr>
        <w:spacing w:after="0" w:line="240" w:lineRule="auto"/>
        <w:jc w:val="both"/>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t>Provision:</w:t>
      </w:r>
    </w:p>
    <w:p w14:paraId="3045D210" w14:textId="77777777" w:rsidR="00A02E75" w:rsidRPr="00A62B6B" w:rsidRDefault="00A02E75" w:rsidP="00A02E75">
      <w:pPr>
        <w:spacing w:after="0" w:line="240" w:lineRule="auto"/>
        <w:jc w:val="both"/>
        <w:rPr>
          <w:rFonts w:ascii="Comic Sans MS" w:eastAsia="Times New Roman" w:hAnsi="Comic Sans MS" w:cs="Times New Roman"/>
          <w:b/>
          <w:sz w:val="20"/>
          <w:szCs w:val="20"/>
          <w:lang w:eastAsia="en-GB"/>
        </w:rPr>
      </w:pPr>
      <w:r w:rsidRPr="00A62B6B">
        <w:rPr>
          <w:rFonts w:ascii="Comic Sans MS" w:eastAsia="Times New Roman" w:hAnsi="Comic Sans MS" w:cs="Times New Roman"/>
          <w:sz w:val="20"/>
          <w:szCs w:val="20"/>
          <w:lang w:eastAsia="en-GB"/>
        </w:rPr>
        <w:t>In order to meet the above requirements, the Governing Body will ensure that provision is made which secures the teaching and learning opportunities that meet the needs of all pupils. The school monitors the progress and attainment of all vulnerable groups within the school and needs are addressed within termly pupil progress meetings.</w:t>
      </w:r>
    </w:p>
    <w:p w14:paraId="01988443"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p>
    <w:p w14:paraId="5316A6A7"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We recognise that not all pupils who receive free school meals will be socially disadvantaged and that not all pupils who are socially disadvantaged are registered or qualify for free school meals. The allocation of Pupil Premium funding will therefore be used to support any pupil or groups of pupils the school has legitimately identified as being socially disadvantaged. </w:t>
      </w:r>
    </w:p>
    <w:p w14:paraId="270423DF" w14:textId="77777777" w:rsidR="00A02E75" w:rsidRPr="00A62B6B" w:rsidRDefault="00A02E75" w:rsidP="00A02E75">
      <w:pPr>
        <w:spacing w:after="0" w:line="240" w:lineRule="auto"/>
        <w:rPr>
          <w:rFonts w:ascii="Comic Sans MS" w:eastAsia="Times New Roman" w:hAnsi="Comic Sans MS" w:cs="Times New Roman"/>
          <w:sz w:val="20"/>
          <w:szCs w:val="20"/>
          <w:lang w:eastAsia="en-GB"/>
        </w:rPr>
      </w:pPr>
    </w:p>
    <w:p w14:paraId="64E0E0BA" w14:textId="0AE63723" w:rsidR="00A02E75" w:rsidRPr="00A62B6B" w:rsidRDefault="00A02E75" w:rsidP="00A02E75">
      <w:pPr>
        <w:spacing w:after="0" w:line="240" w:lineRule="auto"/>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t>The Principles of Provision:</w:t>
      </w:r>
    </w:p>
    <w:p w14:paraId="221A1AAF" w14:textId="77777777" w:rsidR="00A02E75" w:rsidRPr="00A62B6B" w:rsidRDefault="00A02E75" w:rsidP="00A02E75">
      <w:p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Pupil Premium will be utilised to enrich the curriculum; provide targeted support and extended school support so:</w:t>
      </w:r>
    </w:p>
    <w:p w14:paraId="5E7E809E" w14:textId="77777777" w:rsidR="00A02E75" w:rsidRPr="00A62B6B" w:rsidRDefault="00A02E75" w:rsidP="00A02E75">
      <w:pPr>
        <w:numPr>
          <w:ilvl w:val="0"/>
          <w:numId w:val="41"/>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Facilitating children’s access to education and the curriculum</w:t>
      </w:r>
    </w:p>
    <w:p w14:paraId="36190D75" w14:textId="77777777" w:rsidR="00A02E75" w:rsidRPr="00A62B6B" w:rsidRDefault="00A02E75" w:rsidP="00A02E75">
      <w:pPr>
        <w:numPr>
          <w:ilvl w:val="0"/>
          <w:numId w:val="41"/>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Providing additional teaching and learning opportunities and</w:t>
      </w:r>
    </w:p>
    <w:p w14:paraId="7A261618" w14:textId="77777777" w:rsidR="00A02E75" w:rsidRPr="00A62B6B" w:rsidRDefault="00A02E75" w:rsidP="00A02E75">
      <w:pPr>
        <w:numPr>
          <w:ilvl w:val="0"/>
          <w:numId w:val="41"/>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Providing additional support and intervention</w:t>
      </w:r>
    </w:p>
    <w:p w14:paraId="7E4D7EB3" w14:textId="77777777" w:rsidR="00A247B4" w:rsidRPr="00A62B6B" w:rsidRDefault="00A247B4" w:rsidP="00A02E75">
      <w:pPr>
        <w:spacing w:after="0" w:line="240" w:lineRule="auto"/>
        <w:rPr>
          <w:rFonts w:ascii="Comic Sans MS" w:eastAsia="Times New Roman" w:hAnsi="Comic Sans MS" w:cs="Times New Roman"/>
          <w:b/>
          <w:sz w:val="20"/>
          <w:szCs w:val="20"/>
          <w:lang w:eastAsia="en-GB"/>
        </w:rPr>
      </w:pPr>
    </w:p>
    <w:p w14:paraId="1B956187" w14:textId="7E02A6DD" w:rsidR="00575D0A" w:rsidRPr="00A62B6B" w:rsidRDefault="00A02E75" w:rsidP="00A02E75">
      <w:pPr>
        <w:spacing w:after="0" w:line="240" w:lineRule="auto"/>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t xml:space="preserve">Reporting: </w:t>
      </w:r>
    </w:p>
    <w:p w14:paraId="40F29620" w14:textId="49E35790"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It will be the responsibility of the</w:t>
      </w:r>
      <w:r w:rsidR="00575D0A" w:rsidRPr="00A62B6B">
        <w:rPr>
          <w:rFonts w:ascii="Comic Sans MS" w:eastAsia="Times New Roman" w:hAnsi="Comic Sans MS" w:cs="Times New Roman"/>
          <w:sz w:val="20"/>
          <w:szCs w:val="20"/>
          <w:lang w:eastAsia="en-GB"/>
        </w:rPr>
        <w:t xml:space="preserve"> </w:t>
      </w:r>
      <w:r w:rsidRPr="00A62B6B">
        <w:rPr>
          <w:rFonts w:ascii="Comic Sans MS" w:eastAsia="Times New Roman" w:hAnsi="Comic Sans MS" w:cs="Times New Roman"/>
          <w:sz w:val="20"/>
          <w:szCs w:val="20"/>
          <w:lang w:eastAsia="en-GB"/>
        </w:rPr>
        <w:t xml:space="preserve">Head </w:t>
      </w:r>
      <w:r w:rsidR="00575D0A" w:rsidRPr="00A62B6B">
        <w:rPr>
          <w:rFonts w:ascii="Comic Sans MS" w:eastAsia="Times New Roman" w:hAnsi="Comic Sans MS" w:cs="Times New Roman"/>
          <w:sz w:val="20"/>
          <w:szCs w:val="20"/>
          <w:lang w:eastAsia="en-GB"/>
        </w:rPr>
        <w:t>T</w:t>
      </w:r>
      <w:r w:rsidRPr="00A62B6B">
        <w:rPr>
          <w:rFonts w:ascii="Comic Sans MS" w:eastAsia="Times New Roman" w:hAnsi="Comic Sans MS" w:cs="Times New Roman"/>
          <w:sz w:val="20"/>
          <w:szCs w:val="20"/>
          <w:lang w:eastAsia="en-GB"/>
        </w:rPr>
        <w:t>eacher</w:t>
      </w:r>
      <w:r w:rsidR="00575D0A" w:rsidRPr="00A62B6B">
        <w:rPr>
          <w:rFonts w:ascii="Comic Sans MS" w:eastAsia="Times New Roman" w:hAnsi="Comic Sans MS" w:cs="Times New Roman"/>
          <w:sz w:val="20"/>
          <w:szCs w:val="20"/>
          <w:lang w:eastAsia="en-GB"/>
        </w:rPr>
        <w:t xml:space="preserve"> / SENDCO</w:t>
      </w:r>
      <w:r w:rsidRPr="00A62B6B">
        <w:rPr>
          <w:rFonts w:ascii="Comic Sans MS" w:eastAsia="Times New Roman" w:hAnsi="Comic Sans MS" w:cs="Times New Roman"/>
          <w:sz w:val="20"/>
          <w:szCs w:val="20"/>
          <w:lang w:eastAsia="en-GB"/>
        </w:rPr>
        <w:t xml:space="preserve"> to monitor the progress and attainment of pupil premium and other vulnerable groups. This evaluation will be presented to </w:t>
      </w:r>
      <w:r w:rsidR="00575D0A" w:rsidRPr="00A62B6B">
        <w:rPr>
          <w:rFonts w:ascii="Comic Sans MS" w:eastAsia="Times New Roman" w:hAnsi="Comic Sans MS" w:cs="Times New Roman"/>
          <w:sz w:val="20"/>
          <w:szCs w:val="20"/>
          <w:lang w:eastAsia="en-GB"/>
        </w:rPr>
        <w:t>governo</w:t>
      </w:r>
      <w:r w:rsidR="00A62B6B">
        <w:rPr>
          <w:rFonts w:ascii="Comic Sans MS" w:eastAsia="Times New Roman" w:hAnsi="Comic Sans MS" w:cs="Times New Roman"/>
          <w:sz w:val="20"/>
          <w:szCs w:val="20"/>
          <w:lang w:eastAsia="en-GB"/>
        </w:rPr>
        <w:t>r</w:t>
      </w:r>
      <w:bookmarkStart w:id="0" w:name="_GoBack"/>
      <w:bookmarkEnd w:id="0"/>
      <w:r w:rsidR="00575D0A" w:rsidRPr="00A62B6B">
        <w:rPr>
          <w:rFonts w:ascii="Comic Sans MS" w:eastAsia="Times New Roman" w:hAnsi="Comic Sans MS" w:cs="Times New Roman"/>
          <w:sz w:val="20"/>
          <w:szCs w:val="20"/>
          <w:lang w:eastAsia="en-GB"/>
        </w:rPr>
        <w:t xml:space="preserve">s during governing body meetings. </w:t>
      </w:r>
    </w:p>
    <w:p w14:paraId="357625B6" w14:textId="77777777" w:rsidR="00A02E75" w:rsidRPr="00A62B6B" w:rsidRDefault="00A02E75" w:rsidP="00A02E75">
      <w:pPr>
        <w:numPr>
          <w:ilvl w:val="0"/>
          <w:numId w:val="42"/>
        </w:num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The progress made towards narrowing the gap, by year group</w:t>
      </w:r>
    </w:p>
    <w:p w14:paraId="10919A07" w14:textId="77777777" w:rsidR="00A02E75" w:rsidRPr="00A62B6B" w:rsidRDefault="00A02E75" w:rsidP="00A02E75">
      <w:pPr>
        <w:numPr>
          <w:ilvl w:val="0"/>
          <w:numId w:val="42"/>
        </w:num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An outline of the provision that was made</w:t>
      </w:r>
    </w:p>
    <w:p w14:paraId="3CCEA907" w14:textId="77777777" w:rsidR="00A02E75" w:rsidRPr="00A62B6B" w:rsidRDefault="00A02E75" w:rsidP="00A02E75">
      <w:pPr>
        <w:numPr>
          <w:ilvl w:val="0"/>
          <w:numId w:val="42"/>
        </w:num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lastRenderedPageBreak/>
        <w:t xml:space="preserve">An evaluation of the cost effectiveness, in terms of the progress made by the pupils receiving a particular provision, when compared with other forms of support. </w:t>
      </w:r>
    </w:p>
    <w:p w14:paraId="63E01052" w14:textId="77777777" w:rsidR="00575D0A" w:rsidRPr="00A62B6B" w:rsidRDefault="00575D0A" w:rsidP="00A02E75">
      <w:pPr>
        <w:spacing w:after="0" w:line="240" w:lineRule="auto"/>
        <w:jc w:val="both"/>
        <w:rPr>
          <w:rFonts w:ascii="Comic Sans MS" w:eastAsia="Times New Roman" w:hAnsi="Comic Sans MS" w:cs="Times New Roman"/>
          <w:sz w:val="20"/>
          <w:szCs w:val="20"/>
          <w:lang w:eastAsia="en-GB"/>
        </w:rPr>
      </w:pPr>
    </w:p>
    <w:p w14:paraId="5F374B01" w14:textId="19D38D4A"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The Governors will ensure that there is an annual statement to the parents on how the Pupil Premium funding has been used. This will be carried out within the requirements published by the Department for Education. This statement will be available on the school’s website.</w:t>
      </w:r>
    </w:p>
    <w:p w14:paraId="198660D8" w14:textId="77777777" w:rsidR="00575D0A" w:rsidRPr="00A62B6B" w:rsidRDefault="00575D0A" w:rsidP="00A02E75">
      <w:pPr>
        <w:spacing w:after="0" w:line="240" w:lineRule="auto"/>
        <w:rPr>
          <w:rFonts w:ascii="Comic Sans MS" w:eastAsia="Times New Roman" w:hAnsi="Comic Sans MS" w:cs="Times New Roman"/>
          <w:b/>
          <w:sz w:val="20"/>
          <w:szCs w:val="20"/>
          <w:lang w:eastAsia="en-GB"/>
        </w:rPr>
      </w:pPr>
    </w:p>
    <w:p w14:paraId="0D26A3AE" w14:textId="46C866A5" w:rsidR="00575D0A" w:rsidRPr="00A62B6B" w:rsidRDefault="00A02E75" w:rsidP="00A02E75">
      <w:pPr>
        <w:spacing w:after="0" w:line="240" w:lineRule="auto"/>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t>Success Criteria:</w:t>
      </w:r>
    </w:p>
    <w:p w14:paraId="0E6EB381" w14:textId="77777777" w:rsidR="00A02E75" w:rsidRPr="00A62B6B" w:rsidRDefault="00A02E75" w:rsidP="00A02E75">
      <w:p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The school aims to ‘narrow the gap’ between Pupil Premium pupils and their peers. The success criteria for the Pupil Premium Policy are:</w:t>
      </w:r>
    </w:p>
    <w:p w14:paraId="47E912EF" w14:textId="77777777" w:rsidR="00A02E75" w:rsidRPr="00A62B6B" w:rsidRDefault="00A02E75" w:rsidP="00A02E75">
      <w:pPr>
        <w:numPr>
          <w:ilvl w:val="0"/>
          <w:numId w:val="40"/>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Early intervention and support for socially disadvantaged children</w:t>
      </w:r>
    </w:p>
    <w:p w14:paraId="53884812" w14:textId="77777777" w:rsidR="00A02E75" w:rsidRPr="00A62B6B" w:rsidRDefault="00A02E75" w:rsidP="00A02E75">
      <w:pPr>
        <w:numPr>
          <w:ilvl w:val="0"/>
          <w:numId w:val="40"/>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The vast majority of socially disadvantaged children will meet their individual targets.</w:t>
      </w:r>
    </w:p>
    <w:p w14:paraId="2E41ADF0" w14:textId="77777777" w:rsidR="00A02E75" w:rsidRPr="00A62B6B" w:rsidRDefault="00A02E75" w:rsidP="00A02E75">
      <w:pPr>
        <w:numPr>
          <w:ilvl w:val="0"/>
          <w:numId w:val="40"/>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Effective parental pupil school support.</w:t>
      </w:r>
    </w:p>
    <w:p w14:paraId="28BA8A09" w14:textId="77777777" w:rsidR="00A02E75" w:rsidRPr="00A62B6B" w:rsidRDefault="00A02E75" w:rsidP="00A02E75">
      <w:pPr>
        <w:numPr>
          <w:ilvl w:val="0"/>
          <w:numId w:val="40"/>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An effective system for identifying, assessing and monitoring pupils.</w:t>
      </w:r>
    </w:p>
    <w:p w14:paraId="174E3771" w14:textId="77777777" w:rsidR="00A02E75" w:rsidRPr="00A62B6B" w:rsidRDefault="00A02E75" w:rsidP="00A02E75">
      <w:pPr>
        <w:numPr>
          <w:ilvl w:val="0"/>
          <w:numId w:val="40"/>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Having a whole-school approach.</w:t>
      </w:r>
    </w:p>
    <w:p w14:paraId="2EB1980F" w14:textId="77777777" w:rsidR="00A02E75" w:rsidRPr="00A62B6B" w:rsidRDefault="00A02E75" w:rsidP="00A02E75">
      <w:pPr>
        <w:numPr>
          <w:ilvl w:val="0"/>
          <w:numId w:val="40"/>
        </w:numPr>
        <w:spacing w:after="0" w:line="240" w:lineRule="auto"/>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Create a positive school atmosphere in which pupils’ differences are recognised and valued as full members of the school community; developing confident and independent learners.</w:t>
      </w:r>
    </w:p>
    <w:p w14:paraId="6E233F27" w14:textId="77777777" w:rsidR="00A02E75" w:rsidRPr="00A62B6B" w:rsidRDefault="00A02E75" w:rsidP="00A02E75">
      <w:pPr>
        <w:spacing w:after="0" w:line="240" w:lineRule="auto"/>
        <w:rPr>
          <w:rFonts w:ascii="Comic Sans MS" w:eastAsia="Times New Roman" w:hAnsi="Comic Sans MS" w:cs="Times New Roman"/>
          <w:sz w:val="20"/>
          <w:szCs w:val="20"/>
          <w:lang w:eastAsia="en-GB"/>
        </w:rPr>
      </w:pPr>
    </w:p>
    <w:p w14:paraId="321CE5CA" w14:textId="1116933F" w:rsidR="00575D0A" w:rsidRPr="00A62B6B" w:rsidRDefault="00A02E75" w:rsidP="00A02E75">
      <w:pPr>
        <w:spacing w:after="0" w:line="240" w:lineRule="auto"/>
        <w:jc w:val="both"/>
        <w:rPr>
          <w:rFonts w:ascii="Comic Sans MS" w:eastAsia="Times New Roman" w:hAnsi="Comic Sans MS" w:cs="Times New Roman"/>
          <w:b/>
          <w:sz w:val="20"/>
          <w:szCs w:val="20"/>
          <w:lang w:eastAsia="en-GB"/>
        </w:rPr>
      </w:pPr>
      <w:r w:rsidRPr="00A62B6B">
        <w:rPr>
          <w:rFonts w:ascii="Comic Sans MS" w:eastAsia="Times New Roman" w:hAnsi="Comic Sans MS" w:cs="Times New Roman"/>
          <w:b/>
          <w:sz w:val="20"/>
          <w:szCs w:val="20"/>
          <w:lang w:eastAsia="en-GB"/>
        </w:rPr>
        <w:t>Appeals:</w:t>
      </w:r>
    </w:p>
    <w:p w14:paraId="3C38E86F"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Any appeal in connection with the disposition of the pupil premium funding will be dealt with through the Governors’ Appeals Panel.</w:t>
      </w:r>
    </w:p>
    <w:p w14:paraId="6E39D0F9" w14:textId="7777777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p>
    <w:p w14:paraId="3B12DAD1" w14:textId="6AFF0365"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Policy approved by the Governing Body: </w:t>
      </w:r>
      <w:r w:rsidR="00A247B4" w:rsidRPr="00A62B6B">
        <w:rPr>
          <w:rFonts w:ascii="Comic Sans MS" w:eastAsia="Times New Roman" w:hAnsi="Comic Sans MS" w:cs="Times New Roman"/>
          <w:sz w:val="20"/>
          <w:szCs w:val="20"/>
          <w:lang w:eastAsia="en-GB"/>
        </w:rPr>
        <w:t>17</w:t>
      </w:r>
      <w:r w:rsidR="00A247B4" w:rsidRPr="00A62B6B">
        <w:rPr>
          <w:rFonts w:ascii="Comic Sans MS" w:eastAsia="Times New Roman" w:hAnsi="Comic Sans MS" w:cs="Times New Roman"/>
          <w:sz w:val="20"/>
          <w:szCs w:val="20"/>
          <w:vertAlign w:val="superscript"/>
          <w:lang w:eastAsia="en-GB"/>
        </w:rPr>
        <w:t>th</w:t>
      </w:r>
      <w:r w:rsidR="00A247B4" w:rsidRPr="00A62B6B">
        <w:rPr>
          <w:rFonts w:ascii="Comic Sans MS" w:eastAsia="Times New Roman" w:hAnsi="Comic Sans MS" w:cs="Times New Roman"/>
          <w:sz w:val="20"/>
          <w:szCs w:val="20"/>
          <w:lang w:eastAsia="en-GB"/>
        </w:rPr>
        <w:t xml:space="preserve"> June 2026</w:t>
      </w:r>
    </w:p>
    <w:p w14:paraId="5D614F3A" w14:textId="21E765C7" w:rsidR="00A02E75" w:rsidRPr="00A62B6B" w:rsidRDefault="00A02E75" w:rsidP="00A02E75">
      <w:pPr>
        <w:spacing w:after="0" w:line="240" w:lineRule="auto"/>
        <w:jc w:val="both"/>
        <w:rPr>
          <w:rFonts w:ascii="Comic Sans MS" w:eastAsia="Times New Roman" w:hAnsi="Comic Sans MS" w:cs="Times New Roman"/>
          <w:sz w:val="20"/>
          <w:szCs w:val="20"/>
          <w:lang w:eastAsia="en-GB"/>
        </w:rPr>
      </w:pPr>
      <w:r w:rsidRPr="00A62B6B">
        <w:rPr>
          <w:rFonts w:ascii="Comic Sans MS" w:eastAsia="Times New Roman" w:hAnsi="Comic Sans MS" w:cs="Times New Roman"/>
          <w:sz w:val="20"/>
          <w:szCs w:val="20"/>
          <w:lang w:eastAsia="en-GB"/>
        </w:rPr>
        <w:t xml:space="preserve">Date for review: </w:t>
      </w:r>
      <w:r w:rsidR="00575D0A" w:rsidRPr="00A62B6B">
        <w:rPr>
          <w:rFonts w:ascii="Comic Sans MS" w:eastAsia="Times New Roman" w:hAnsi="Comic Sans MS" w:cs="Times New Roman"/>
          <w:sz w:val="20"/>
          <w:szCs w:val="20"/>
          <w:lang w:eastAsia="en-GB"/>
        </w:rPr>
        <w:t>March 202</w:t>
      </w:r>
      <w:r w:rsidR="00A247B4" w:rsidRPr="00A62B6B">
        <w:rPr>
          <w:rFonts w:ascii="Comic Sans MS" w:eastAsia="Times New Roman" w:hAnsi="Comic Sans MS" w:cs="Times New Roman"/>
          <w:sz w:val="20"/>
          <w:szCs w:val="20"/>
          <w:lang w:eastAsia="en-GB"/>
        </w:rPr>
        <w:t>7</w:t>
      </w:r>
    </w:p>
    <w:p w14:paraId="5B5A90B1" w14:textId="77777777" w:rsidR="00005BB1" w:rsidRPr="00A62B6B" w:rsidRDefault="00005BB1" w:rsidP="00C241B0">
      <w:pPr>
        <w:jc w:val="both"/>
        <w:rPr>
          <w:rFonts w:ascii="Comic Sans MS" w:hAnsi="Comic Sans MS" w:cs="Times New Roman"/>
          <w:sz w:val="20"/>
          <w:szCs w:val="20"/>
        </w:rPr>
      </w:pPr>
    </w:p>
    <w:p w14:paraId="672B782A" w14:textId="77777777" w:rsidR="00870DD0" w:rsidRPr="00A62B6B" w:rsidRDefault="00870DD0" w:rsidP="00313D46">
      <w:pPr>
        <w:spacing w:after="0" w:line="240" w:lineRule="auto"/>
        <w:rPr>
          <w:rFonts w:ascii="Comic Sans MS" w:eastAsia="Times New Roman" w:hAnsi="Comic Sans MS" w:cs="Times New Roman"/>
          <w:b/>
          <w:sz w:val="20"/>
          <w:szCs w:val="20"/>
          <w:lang w:eastAsia="en-GB"/>
        </w:rPr>
      </w:pPr>
    </w:p>
    <w:p w14:paraId="09ADDFDE" w14:textId="77777777" w:rsidR="00870DD0" w:rsidRPr="00A62B6B" w:rsidRDefault="00870DD0" w:rsidP="00313D46">
      <w:pPr>
        <w:spacing w:after="0" w:line="240" w:lineRule="auto"/>
        <w:rPr>
          <w:rFonts w:ascii="Comic Sans MS" w:eastAsia="Times New Roman" w:hAnsi="Comic Sans MS" w:cs="Times New Roman"/>
          <w:b/>
          <w:sz w:val="20"/>
          <w:szCs w:val="20"/>
          <w:lang w:eastAsia="en-GB"/>
        </w:rPr>
      </w:pPr>
    </w:p>
    <w:p w14:paraId="6E71FDBF" w14:textId="77777777" w:rsidR="00870DD0" w:rsidRPr="00A62B6B" w:rsidRDefault="00870DD0" w:rsidP="00313D46">
      <w:pPr>
        <w:spacing w:after="0" w:line="240" w:lineRule="auto"/>
        <w:rPr>
          <w:rFonts w:ascii="Comic Sans MS" w:eastAsia="Times New Roman" w:hAnsi="Comic Sans MS" w:cs="Times New Roman"/>
          <w:b/>
          <w:sz w:val="20"/>
          <w:szCs w:val="20"/>
          <w:lang w:eastAsia="en-GB"/>
        </w:rPr>
      </w:pPr>
    </w:p>
    <w:p w14:paraId="4C56B9DC" w14:textId="77777777" w:rsidR="00870DD0" w:rsidRPr="00A62B6B" w:rsidRDefault="00870DD0" w:rsidP="00870DD0">
      <w:pPr>
        <w:spacing w:line="288" w:lineRule="auto"/>
        <w:rPr>
          <w:rFonts w:ascii="Comic Sans MS" w:eastAsia="Times New Roman" w:hAnsi="Comic Sans MS" w:cs="Times New Roman"/>
          <w:sz w:val="20"/>
          <w:szCs w:val="20"/>
          <w:lang w:eastAsia="en-GB"/>
        </w:rPr>
      </w:pPr>
    </w:p>
    <w:p w14:paraId="36251C57" w14:textId="77777777" w:rsidR="00870DD0" w:rsidRPr="00A62B6B" w:rsidRDefault="00870DD0" w:rsidP="00870DD0">
      <w:pPr>
        <w:spacing w:line="288" w:lineRule="auto"/>
        <w:rPr>
          <w:rFonts w:ascii="Comic Sans MS" w:eastAsia="Times New Roman" w:hAnsi="Comic Sans MS" w:cs="Times New Roman"/>
          <w:sz w:val="20"/>
          <w:szCs w:val="20"/>
          <w:lang w:eastAsia="en-GB"/>
        </w:rPr>
      </w:pPr>
    </w:p>
    <w:p w14:paraId="48BD1344" w14:textId="77777777" w:rsidR="00870DD0" w:rsidRPr="00A62B6B" w:rsidRDefault="00870DD0" w:rsidP="00870DD0">
      <w:pPr>
        <w:spacing w:after="0" w:line="240" w:lineRule="auto"/>
        <w:jc w:val="both"/>
        <w:rPr>
          <w:rFonts w:ascii="Comic Sans MS" w:eastAsia="Times New Roman" w:hAnsi="Comic Sans MS" w:cs="Times New Roman"/>
          <w:sz w:val="20"/>
          <w:szCs w:val="20"/>
          <w:lang w:eastAsia="en-GB"/>
        </w:rPr>
      </w:pPr>
    </w:p>
    <w:p w14:paraId="1377076E" w14:textId="09BD5110" w:rsidR="00870DD0" w:rsidRPr="00A62B6B" w:rsidRDefault="00870DD0" w:rsidP="00313D46">
      <w:pPr>
        <w:spacing w:after="0" w:line="240" w:lineRule="auto"/>
        <w:rPr>
          <w:rFonts w:ascii="Comic Sans MS" w:eastAsia="Times New Roman" w:hAnsi="Comic Sans MS" w:cs="Times New Roman"/>
          <w:sz w:val="20"/>
          <w:szCs w:val="20"/>
          <w:lang w:eastAsia="en-GB"/>
        </w:rPr>
      </w:pPr>
    </w:p>
    <w:p w14:paraId="68BF3FA2" w14:textId="77777777" w:rsidR="00AF248A" w:rsidRPr="00A62B6B" w:rsidRDefault="00AF248A" w:rsidP="00AF248A">
      <w:pPr>
        <w:spacing w:after="0" w:line="240" w:lineRule="auto"/>
        <w:jc w:val="both"/>
        <w:rPr>
          <w:rFonts w:ascii="Comic Sans MS" w:eastAsia="Times New Roman" w:hAnsi="Comic Sans MS" w:cs="Times New Roman"/>
          <w:sz w:val="20"/>
          <w:szCs w:val="20"/>
          <w:lang w:eastAsia="en-GB"/>
        </w:rPr>
      </w:pPr>
    </w:p>
    <w:sectPr w:rsidR="00AF248A" w:rsidRPr="00A62B6B">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3387D" w14:textId="77777777" w:rsidR="0035344B" w:rsidRDefault="00796716">
      <w:pPr>
        <w:spacing w:after="0" w:line="240" w:lineRule="auto"/>
      </w:pPr>
      <w:r>
        <w:separator/>
      </w:r>
    </w:p>
  </w:endnote>
  <w:endnote w:type="continuationSeparator" w:id="0">
    <w:p w14:paraId="3E342D07" w14:textId="77777777" w:rsidR="0035344B" w:rsidRDefault="00796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E82DD" w14:textId="77777777" w:rsidR="0035344B" w:rsidRDefault="00796716">
      <w:pPr>
        <w:spacing w:after="0" w:line="240" w:lineRule="auto"/>
      </w:pPr>
      <w:r>
        <w:separator/>
      </w:r>
    </w:p>
  </w:footnote>
  <w:footnote w:type="continuationSeparator" w:id="0">
    <w:p w14:paraId="569981B2" w14:textId="77777777" w:rsidR="0035344B" w:rsidRDefault="00796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EC1C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E36EA"/>
    <w:multiLevelType w:val="hybridMultilevel"/>
    <w:tmpl w:val="E796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00958"/>
    <w:multiLevelType w:val="hybridMultilevel"/>
    <w:tmpl w:val="2322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64128"/>
    <w:multiLevelType w:val="hybridMultilevel"/>
    <w:tmpl w:val="C8C26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1A44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BC7772"/>
    <w:multiLevelType w:val="hybridMultilevel"/>
    <w:tmpl w:val="324E4C4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11A1B"/>
    <w:multiLevelType w:val="hybridMultilevel"/>
    <w:tmpl w:val="674A142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1A6DE5"/>
    <w:multiLevelType w:val="hybridMultilevel"/>
    <w:tmpl w:val="727EC0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5E1F7B"/>
    <w:multiLevelType w:val="hybridMultilevel"/>
    <w:tmpl w:val="F2E605C6"/>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571882"/>
    <w:multiLevelType w:val="hybridMultilevel"/>
    <w:tmpl w:val="D32C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D38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366CD6"/>
    <w:multiLevelType w:val="multilevel"/>
    <w:tmpl w:val="506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BC4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414FBE"/>
    <w:multiLevelType w:val="hybridMultilevel"/>
    <w:tmpl w:val="D566308E"/>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4" w15:restartNumberingAfterBreak="0">
    <w:nsid w:val="2104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AB23B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C6846B0"/>
    <w:multiLevelType w:val="hybridMultilevel"/>
    <w:tmpl w:val="2F42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67741"/>
    <w:multiLevelType w:val="hybridMultilevel"/>
    <w:tmpl w:val="943E986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CF20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1331C1E"/>
    <w:multiLevelType w:val="hybridMultilevel"/>
    <w:tmpl w:val="99B4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967B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56D6726"/>
    <w:multiLevelType w:val="hybridMultilevel"/>
    <w:tmpl w:val="CF82558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BE60DF"/>
    <w:multiLevelType w:val="hybridMultilevel"/>
    <w:tmpl w:val="153A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3E79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C652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28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E1F5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EB12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5C5570E"/>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4B4D18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CE1832"/>
    <w:multiLevelType w:val="hybridMultilevel"/>
    <w:tmpl w:val="D2B02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941C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C71205A"/>
    <w:multiLevelType w:val="hybridMultilevel"/>
    <w:tmpl w:val="96328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AD756D"/>
    <w:multiLevelType w:val="hybridMultilevel"/>
    <w:tmpl w:val="8D440FD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D434F8"/>
    <w:multiLevelType w:val="hybridMultilevel"/>
    <w:tmpl w:val="A45E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3729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71317A3"/>
    <w:multiLevelType w:val="hybridMultilevel"/>
    <w:tmpl w:val="000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BA2C76"/>
    <w:multiLevelType w:val="hybridMultilevel"/>
    <w:tmpl w:val="E14C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1C56C6"/>
    <w:multiLevelType w:val="hybridMultilevel"/>
    <w:tmpl w:val="E5B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387EA9"/>
    <w:multiLevelType w:val="hybridMultilevel"/>
    <w:tmpl w:val="B786134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E846E9"/>
    <w:multiLevelType w:val="hybridMultilevel"/>
    <w:tmpl w:val="2B3C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760571"/>
    <w:multiLevelType w:val="hybridMultilevel"/>
    <w:tmpl w:val="E520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20"/>
  </w:num>
  <w:num w:numId="4">
    <w:abstractNumId w:val="15"/>
  </w:num>
  <w:num w:numId="5">
    <w:abstractNumId w:val="35"/>
  </w:num>
  <w:num w:numId="6">
    <w:abstractNumId w:val="26"/>
  </w:num>
  <w:num w:numId="7">
    <w:abstractNumId w:val="27"/>
  </w:num>
  <w:num w:numId="8">
    <w:abstractNumId w:val="29"/>
  </w:num>
  <w:num w:numId="9">
    <w:abstractNumId w:val="24"/>
  </w:num>
  <w:num w:numId="10">
    <w:abstractNumId w:val="18"/>
  </w:num>
  <w:num w:numId="11">
    <w:abstractNumId w:val="25"/>
  </w:num>
  <w:num w:numId="12">
    <w:abstractNumId w:val="12"/>
  </w:num>
  <w:num w:numId="13">
    <w:abstractNumId w:val="0"/>
  </w:num>
  <w:num w:numId="14">
    <w:abstractNumId w:val="10"/>
  </w:num>
  <w:num w:numId="15">
    <w:abstractNumId w:val="23"/>
  </w:num>
  <w:num w:numId="16">
    <w:abstractNumId w:val="4"/>
  </w:num>
  <w:num w:numId="17">
    <w:abstractNumId w:val="28"/>
  </w:num>
  <w:num w:numId="18">
    <w:abstractNumId w:val="7"/>
  </w:num>
  <w:num w:numId="19">
    <w:abstractNumId w:val="30"/>
  </w:num>
  <w:num w:numId="20">
    <w:abstractNumId w:val="2"/>
  </w:num>
  <w:num w:numId="21">
    <w:abstractNumId w:val="9"/>
  </w:num>
  <w:num w:numId="22">
    <w:abstractNumId w:val="22"/>
  </w:num>
  <w:num w:numId="23">
    <w:abstractNumId w:val="40"/>
  </w:num>
  <w:num w:numId="24">
    <w:abstractNumId w:val="3"/>
  </w:num>
  <w:num w:numId="25">
    <w:abstractNumId w:val="16"/>
  </w:num>
  <w:num w:numId="26">
    <w:abstractNumId w:val="1"/>
  </w:num>
  <w:num w:numId="27">
    <w:abstractNumId w:val="37"/>
  </w:num>
  <w:num w:numId="28">
    <w:abstractNumId w:val="41"/>
  </w:num>
  <w:num w:numId="29">
    <w:abstractNumId w:val="13"/>
  </w:num>
  <w:num w:numId="30">
    <w:abstractNumId w:val="38"/>
  </w:num>
  <w:num w:numId="31">
    <w:abstractNumId w:val="34"/>
  </w:num>
  <w:num w:numId="32">
    <w:abstractNumId w:val="36"/>
  </w:num>
  <w:num w:numId="33">
    <w:abstractNumId w:val="32"/>
  </w:num>
  <w:num w:numId="34">
    <w:abstractNumId w:val="5"/>
  </w:num>
  <w:num w:numId="35">
    <w:abstractNumId w:val="17"/>
  </w:num>
  <w:num w:numId="36">
    <w:abstractNumId w:val="33"/>
  </w:num>
  <w:num w:numId="37">
    <w:abstractNumId w:val="39"/>
  </w:num>
  <w:num w:numId="38">
    <w:abstractNumId w:val="11"/>
  </w:num>
  <w:num w:numId="39">
    <w:abstractNumId w:val="19"/>
  </w:num>
  <w:num w:numId="40">
    <w:abstractNumId w:val="21"/>
  </w:num>
  <w:num w:numId="41">
    <w:abstractNumId w:val="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05BB1"/>
    <w:rsid w:val="00052114"/>
    <w:rsid w:val="000A6DF4"/>
    <w:rsid w:val="000B1E48"/>
    <w:rsid w:val="000C4A13"/>
    <w:rsid w:val="00107618"/>
    <w:rsid w:val="0014264F"/>
    <w:rsid w:val="00160A8B"/>
    <w:rsid w:val="001E4CC6"/>
    <w:rsid w:val="002905A6"/>
    <w:rsid w:val="002A1F97"/>
    <w:rsid w:val="002D36AE"/>
    <w:rsid w:val="003073D0"/>
    <w:rsid w:val="00313D46"/>
    <w:rsid w:val="00320496"/>
    <w:rsid w:val="0035344B"/>
    <w:rsid w:val="00374922"/>
    <w:rsid w:val="004276D4"/>
    <w:rsid w:val="004614B3"/>
    <w:rsid w:val="004D6192"/>
    <w:rsid w:val="00515C13"/>
    <w:rsid w:val="00517A73"/>
    <w:rsid w:val="00520EC3"/>
    <w:rsid w:val="0052741A"/>
    <w:rsid w:val="00562D69"/>
    <w:rsid w:val="00575D0A"/>
    <w:rsid w:val="00583973"/>
    <w:rsid w:val="00626C25"/>
    <w:rsid w:val="006676E3"/>
    <w:rsid w:val="0068469A"/>
    <w:rsid w:val="006B0CFC"/>
    <w:rsid w:val="006D1521"/>
    <w:rsid w:val="006E55CB"/>
    <w:rsid w:val="007676D6"/>
    <w:rsid w:val="00796716"/>
    <w:rsid w:val="0079773B"/>
    <w:rsid w:val="007D58DA"/>
    <w:rsid w:val="00823190"/>
    <w:rsid w:val="00870DD0"/>
    <w:rsid w:val="00894780"/>
    <w:rsid w:val="008C3AAB"/>
    <w:rsid w:val="008C4040"/>
    <w:rsid w:val="008D7D1D"/>
    <w:rsid w:val="008F2388"/>
    <w:rsid w:val="00906B66"/>
    <w:rsid w:val="009772C5"/>
    <w:rsid w:val="00A02E75"/>
    <w:rsid w:val="00A247B4"/>
    <w:rsid w:val="00A47998"/>
    <w:rsid w:val="00A62B6B"/>
    <w:rsid w:val="00A8177E"/>
    <w:rsid w:val="00AF248A"/>
    <w:rsid w:val="00B15ACA"/>
    <w:rsid w:val="00BA4394"/>
    <w:rsid w:val="00BD4ACD"/>
    <w:rsid w:val="00C241B0"/>
    <w:rsid w:val="00C32EE1"/>
    <w:rsid w:val="00C424E4"/>
    <w:rsid w:val="00CC0082"/>
    <w:rsid w:val="00CC5F3F"/>
    <w:rsid w:val="00CE3842"/>
    <w:rsid w:val="00CF28BF"/>
    <w:rsid w:val="00D9023F"/>
    <w:rsid w:val="00E07F82"/>
    <w:rsid w:val="00E16F94"/>
    <w:rsid w:val="00E22048"/>
    <w:rsid w:val="00E34F88"/>
    <w:rsid w:val="00EB6543"/>
    <w:rsid w:val="00EC7816"/>
    <w:rsid w:val="00ED31D1"/>
    <w:rsid w:val="00ED39F3"/>
    <w:rsid w:val="00F264B8"/>
    <w:rsid w:val="00F34A10"/>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semiHidden/>
    <w:unhideWhenUsed/>
    <w:rsid w:val="00C241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241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BBB29-DFFA-43E2-8435-57BBEBD947B0}">
  <ds:schemaRefs>
    <ds:schemaRef ds:uri="http://purl.org/dc/elements/1.1/"/>
    <ds:schemaRef ds:uri="362ac667-ab71-43ce-87f8-f6bbc60931e5"/>
    <ds:schemaRef ds:uri="http://schemas.microsoft.com/office/2006/metadata/properties"/>
    <ds:schemaRef ds:uri="http://purl.org/dc/terms/"/>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B1C13DC-4608-4CBD-8E33-058C8D0736E2}">
  <ds:schemaRefs>
    <ds:schemaRef ds:uri="http://schemas.microsoft.com/sharepoint/v3/contenttype/forms"/>
  </ds:schemaRefs>
</ds:datastoreItem>
</file>

<file path=customXml/itemProps3.xml><?xml version="1.0" encoding="utf-8"?>
<ds:datastoreItem xmlns:ds="http://schemas.openxmlformats.org/officeDocument/2006/customXml" ds:itemID="{3C240545-6D06-471F-8290-9FA68D34C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2025-03-11T11:58:00Z</cp:lastPrinted>
  <dcterms:created xsi:type="dcterms:W3CDTF">2026-07-07T13:37:00Z</dcterms:created>
  <dcterms:modified xsi:type="dcterms:W3CDTF">2026-07-07T13:37:00Z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